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2612" w14:textId="5B35AE8D" w:rsidR="0094380F" w:rsidRPr="00EA1A4C" w:rsidRDefault="0094380F" w:rsidP="00EA1A4C">
      <w:pPr>
        <w:spacing w:after="40" w:line="300" w:lineRule="exact"/>
        <w:ind w:right="0" w:firstLine="0"/>
        <w:jc w:val="center"/>
        <w:rPr>
          <w:rFonts w:ascii="Aptos Display" w:hAnsi="Aptos Display"/>
          <w:b/>
          <w:bCs/>
          <w:sz w:val="28"/>
          <w:szCs w:val="28"/>
        </w:rPr>
      </w:pPr>
      <w:r w:rsidRPr="00EA1A4C">
        <w:rPr>
          <w:rFonts w:ascii="Aptos Display" w:hAnsi="Aptos Display"/>
          <w:b/>
          <w:bCs/>
          <w:sz w:val="28"/>
          <w:szCs w:val="28"/>
        </w:rPr>
        <w:t xml:space="preserve">NIEODPŁATNA POMOC PRAWNA, </w:t>
      </w:r>
    </w:p>
    <w:p w14:paraId="47AE4756" w14:textId="77777777" w:rsidR="0094380F" w:rsidRPr="00EA1A4C" w:rsidRDefault="0094380F" w:rsidP="00EA1A4C">
      <w:pPr>
        <w:spacing w:after="40" w:line="300" w:lineRule="exact"/>
        <w:ind w:right="0" w:firstLine="0"/>
        <w:jc w:val="center"/>
        <w:rPr>
          <w:rFonts w:ascii="Aptos Display" w:hAnsi="Aptos Display"/>
          <w:b/>
          <w:bCs/>
          <w:sz w:val="28"/>
          <w:szCs w:val="28"/>
        </w:rPr>
      </w:pPr>
      <w:r w:rsidRPr="00EA1A4C">
        <w:rPr>
          <w:rFonts w:ascii="Aptos Display" w:hAnsi="Aptos Display"/>
          <w:b/>
          <w:bCs/>
          <w:sz w:val="28"/>
          <w:szCs w:val="28"/>
        </w:rPr>
        <w:t>NIEODPŁATNE PORADNICTWO OBYWATELSKIE,</w:t>
      </w:r>
    </w:p>
    <w:p w14:paraId="6EF8D275" w14:textId="77777777" w:rsidR="0076615E" w:rsidRPr="00EA1A4C" w:rsidRDefault="0094380F" w:rsidP="00EA1A4C">
      <w:pPr>
        <w:tabs>
          <w:tab w:val="left" w:pos="0"/>
        </w:tabs>
        <w:spacing w:after="160" w:line="300" w:lineRule="exact"/>
        <w:ind w:right="0" w:firstLine="0"/>
        <w:jc w:val="center"/>
        <w:rPr>
          <w:rFonts w:ascii="Aptos Display" w:hAnsi="Aptos Display"/>
          <w:b/>
          <w:bCs/>
          <w:sz w:val="28"/>
          <w:szCs w:val="28"/>
        </w:rPr>
      </w:pPr>
      <w:r w:rsidRPr="00EA1A4C">
        <w:rPr>
          <w:rFonts w:ascii="Aptos Display" w:hAnsi="Aptos Display"/>
          <w:b/>
          <w:bCs/>
          <w:sz w:val="28"/>
          <w:szCs w:val="28"/>
        </w:rPr>
        <w:t xml:space="preserve"> NIEODPŁATNA MEDIACJA</w:t>
      </w:r>
      <w:r w:rsidR="00973AB7" w:rsidRPr="00EA1A4C">
        <w:rPr>
          <w:rFonts w:ascii="Aptos Display" w:hAnsi="Aptos Display"/>
          <w:b/>
          <w:bCs/>
          <w:sz w:val="28"/>
          <w:szCs w:val="28"/>
        </w:rPr>
        <w:t xml:space="preserve">  </w:t>
      </w:r>
    </w:p>
    <w:p w14:paraId="33789F9E" w14:textId="00CA6106" w:rsidR="0094380F" w:rsidRPr="00EA1A4C" w:rsidRDefault="0094380F" w:rsidP="00EA1A4C">
      <w:pPr>
        <w:tabs>
          <w:tab w:val="left" w:pos="0"/>
        </w:tabs>
        <w:spacing w:after="160" w:line="300" w:lineRule="exact"/>
        <w:ind w:right="0" w:firstLine="0"/>
        <w:jc w:val="center"/>
        <w:rPr>
          <w:rFonts w:ascii="Aptos Display" w:hAnsi="Aptos Display"/>
          <w:b/>
          <w:bCs/>
          <w:color w:val="C00000"/>
          <w:sz w:val="28"/>
          <w:szCs w:val="28"/>
        </w:rPr>
      </w:pPr>
      <w:r w:rsidRPr="00EA1A4C">
        <w:rPr>
          <w:rFonts w:ascii="Aptos Display" w:hAnsi="Aptos Display"/>
          <w:b/>
          <w:bCs/>
          <w:color w:val="C00000"/>
          <w:sz w:val="28"/>
          <w:szCs w:val="28"/>
        </w:rPr>
        <w:t>w Powiecie Kutnowskim</w:t>
      </w:r>
    </w:p>
    <w:p w14:paraId="3BD68538" w14:textId="740C9E9D" w:rsidR="0059315F" w:rsidRPr="00EA1A4C" w:rsidRDefault="0059315F" w:rsidP="00815931">
      <w:pPr>
        <w:spacing w:after="120" w:line="300" w:lineRule="exact"/>
        <w:ind w:left="45" w:right="11" w:firstLine="6"/>
        <w:rPr>
          <w:rFonts w:ascii="Aptos Display" w:hAnsi="Aptos Display"/>
          <w:sz w:val="26"/>
          <w:szCs w:val="26"/>
          <w:shd w:val="clear" w:color="auto" w:fill="FFFFFF"/>
        </w:rPr>
      </w:pPr>
      <w:r w:rsidRPr="00EA1A4C">
        <w:rPr>
          <w:rFonts w:ascii="Aptos Display" w:hAnsi="Aptos Display"/>
          <w:b/>
          <w:bCs/>
          <w:sz w:val="26"/>
          <w:szCs w:val="26"/>
        </w:rPr>
        <w:t xml:space="preserve">Powiat Kutnowski </w:t>
      </w:r>
      <w:r w:rsidR="00162808" w:rsidRPr="00EA1A4C">
        <w:rPr>
          <w:rFonts w:ascii="Aptos Display" w:hAnsi="Aptos Display"/>
          <w:sz w:val="26"/>
          <w:szCs w:val="26"/>
        </w:rPr>
        <w:t xml:space="preserve">na mocy ustawy z dnia </w:t>
      </w:r>
      <w:r w:rsidR="00815931">
        <w:rPr>
          <w:rFonts w:ascii="Aptos Display" w:hAnsi="Aptos Display"/>
          <w:sz w:val="26"/>
          <w:szCs w:val="26"/>
        </w:rPr>
        <w:t xml:space="preserve">5 sierpnia </w:t>
      </w:r>
      <w:r w:rsidR="00162808" w:rsidRPr="00EA1A4C">
        <w:rPr>
          <w:rFonts w:ascii="Aptos Display" w:hAnsi="Aptos Display"/>
          <w:sz w:val="26"/>
          <w:szCs w:val="26"/>
        </w:rPr>
        <w:t>20</w:t>
      </w:r>
      <w:r w:rsidR="00D85D02" w:rsidRPr="00EA1A4C">
        <w:rPr>
          <w:rFonts w:ascii="Aptos Display" w:hAnsi="Aptos Display"/>
          <w:sz w:val="26"/>
          <w:szCs w:val="26"/>
        </w:rPr>
        <w:t>1</w:t>
      </w:r>
      <w:r w:rsidR="00162808" w:rsidRPr="00EA1A4C">
        <w:rPr>
          <w:rFonts w:ascii="Aptos Display" w:hAnsi="Aptos Display"/>
          <w:sz w:val="26"/>
          <w:szCs w:val="26"/>
        </w:rPr>
        <w:t>5 roku o nieodpłatnej pomocy prawnej, nieodpłatnym poradnictwie obywatelskim oraz edukacji prawnej (Dz.U. z 202</w:t>
      </w:r>
      <w:r w:rsidR="00815931">
        <w:rPr>
          <w:rFonts w:ascii="Aptos Display" w:hAnsi="Aptos Display"/>
          <w:sz w:val="26"/>
          <w:szCs w:val="26"/>
        </w:rPr>
        <w:t>6</w:t>
      </w:r>
      <w:r w:rsidR="00162808" w:rsidRPr="00EA1A4C">
        <w:rPr>
          <w:rFonts w:ascii="Aptos Display" w:hAnsi="Aptos Display"/>
          <w:sz w:val="26"/>
          <w:szCs w:val="26"/>
        </w:rPr>
        <w:t xml:space="preserve"> r. poz. </w:t>
      </w:r>
      <w:r w:rsidR="00815931">
        <w:rPr>
          <w:rFonts w:ascii="Aptos Display" w:hAnsi="Aptos Display"/>
          <w:sz w:val="26"/>
          <w:szCs w:val="26"/>
        </w:rPr>
        <w:t>44</w:t>
      </w:r>
      <w:r w:rsidR="00162808" w:rsidRPr="00EA1A4C">
        <w:rPr>
          <w:rFonts w:ascii="Aptos Display" w:hAnsi="Aptos Display"/>
          <w:sz w:val="26"/>
          <w:szCs w:val="26"/>
        </w:rPr>
        <w:t xml:space="preserve">) </w:t>
      </w:r>
      <w:r w:rsidR="007E231F" w:rsidRPr="00EA1A4C">
        <w:rPr>
          <w:rFonts w:ascii="Aptos Display" w:hAnsi="Aptos Display"/>
          <w:sz w:val="26"/>
          <w:szCs w:val="26"/>
        </w:rPr>
        <w:t xml:space="preserve">prowadzi cztery punkty </w:t>
      </w:r>
      <w:r w:rsidR="007E231F" w:rsidRPr="00EA1A4C">
        <w:rPr>
          <w:rFonts w:ascii="Aptos Display" w:hAnsi="Aptos Display"/>
          <w:sz w:val="26"/>
          <w:szCs w:val="26"/>
          <w:shd w:val="clear" w:color="auto" w:fill="FFFFFF"/>
        </w:rPr>
        <w:t xml:space="preserve">świadczące nieodpłatną pomoc prawną i </w:t>
      </w:r>
      <w:r w:rsidR="00803DBA" w:rsidRPr="00EA1A4C">
        <w:rPr>
          <w:rFonts w:ascii="Aptos Display" w:hAnsi="Aptos Display"/>
          <w:sz w:val="26"/>
          <w:szCs w:val="26"/>
          <w:shd w:val="clear" w:color="auto" w:fill="FFFFFF"/>
        </w:rPr>
        <w:t xml:space="preserve">nieodpłatne poradnictwo obywatelskie </w:t>
      </w:r>
      <w:r w:rsidR="00815931">
        <w:rPr>
          <w:rFonts w:ascii="Aptos Display" w:hAnsi="Aptos Display"/>
          <w:sz w:val="26"/>
          <w:szCs w:val="26"/>
          <w:shd w:val="clear" w:color="auto" w:fill="FFFFFF"/>
        </w:rPr>
        <w:br/>
      </w:r>
      <w:r w:rsidR="00803DBA" w:rsidRPr="00EA1A4C">
        <w:rPr>
          <w:rFonts w:ascii="Aptos Display" w:hAnsi="Aptos Display"/>
          <w:sz w:val="26"/>
          <w:szCs w:val="26"/>
          <w:shd w:val="clear" w:color="auto" w:fill="FFFFFF"/>
        </w:rPr>
        <w:t xml:space="preserve">w tym </w:t>
      </w:r>
      <w:r w:rsidR="007E231F" w:rsidRPr="00EA1A4C">
        <w:rPr>
          <w:rFonts w:ascii="Aptos Display" w:hAnsi="Aptos Display"/>
          <w:sz w:val="26"/>
          <w:szCs w:val="26"/>
          <w:shd w:val="clear" w:color="auto" w:fill="FFFFFF"/>
        </w:rPr>
        <w:t>nieodpłatną mediację</w:t>
      </w:r>
      <w:r w:rsidR="00803DBA" w:rsidRPr="00EA1A4C">
        <w:rPr>
          <w:rFonts w:ascii="Aptos Display" w:hAnsi="Aptos Display"/>
          <w:sz w:val="26"/>
          <w:szCs w:val="26"/>
          <w:shd w:val="clear" w:color="auto" w:fill="FFFFFF"/>
        </w:rPr>
        <w:t>, które znajdują się w Kutnie, Żychlinie i Krośniewicach.</w:t>
      </w:r>
    </w:p>
    <w:p w14:paraId="4D09C212" w14:textId="6657ED5C" w:rsidR="0076615E" w:rsidRPr="00EA1A4C" w:rsidRDefault="0076615E" w:rsidP="00815931">
      <w:pPr>
        <w:spacing w:after="40" w:line="300" w:lineRule="exact"/>
        <w:ind w:left="45" w:right="11" w:firstLine="6"/>
        <w:rPr>
          <w:rFonts w:ascii="Aptos Display" w:hAnsi="Aptos Display"/>
          <w:sz w:val="26"/>
          <w:szCs w:val="26"/>
        </w:rPr>
      </w:pPr>
      <w:r w:rsidRPr="00EA1A4C">
        <w:rPr>
          <w:rFonts w:ascii="Aptos Display" w:hAnsi="Aptos Display"/>
          <w:b/>
          <w:bCs/>
          <w:sz w:val="26"/>
          <w:szCs w:val="26"/>
        </w:rPr>
        <w:t xml:space="preserve">Z </w:t>
      </w:r>
      <w:r w:rsidR="00BB449E" w:rsidRPr="00EA1A4C">
        <w:rPr>
          <w:rFonts w:ascii="Aptos Display" w:hAnsi="Aptos Display"/>
          <w:b/>
          <w:bCs/>
          <w:sz w:val="26"/>
          <w:szCs w:val="26"/>
        </w:rPr>
        <w:t xml:space="preserve">nieodpłatnych </w:t>
      </w:r>
      <w:r w:rsidRPr="00EA1A4C">
        <w:rPr>
          <w:rFonts w:ascii="Aptos Display" w:hAnsi="Aptos Display"/>
          <w:b/>
          <w:bCs/>
          <w:sz w:val="26"/>
          <w:szCs w:val="26"/>
        </w:rPr>
        <w:t>porad</w:t>
      </w:r>
      <w:r w:rsidRPr="00EA1A4C">
        <w:rPr>
          <w:rFonts w:ascii="Aptos Display" w:hAnsi="Aptos Display"/>
          <w:sz w:val="26"/>
          <w:szCs w:val="26"/>
        </w:rPr>
        <w:t xml:space="preserve"> </w:t>
      </w:r>
      <w:r w:rsidR="00BB449E" w:rsidRPr="00EA1A4C">
        <w:rPr>
          <w:rFonts w:ascii="Aptos Display" w:hAnsi="Aptos Display"/>
          <w:sz w:val="26"/>
          <w:szCs w:val="26"/>
        </w:rPr>
        <w:t xml:space="preserve">prawnych i obywatelskich oraz nieodpłatnej mediacji </w:t>
      </w:r>
      <w:r w:rsidRPr="00EA1A4C">
        <w:rPr>
          <w:rFonts w:ascii="Aptos Display" w:hAnsi="Aptos Display"/>
          <w:sz w:val="26"/>
          <w:szCs w:val="26"/>
        </w:rPr>
        <w:t>może korzystać</w:t>
      </w:r>
      <w:r w:rsidR="00A71302" w:rsidRPr="00EA1A4C">
        <w:rPr>
          <w:rFonts w:ascii="Aptos Display" w:hAnsi="Aptos Display"/>
          <w:sz w:val="26"/>
          <w:szCs w:val="26"/>
        </w:rPr>
        <w:t xml:space="preserve"> osoba uprawniona, </w:t>
      </w:r>
      <w:proofErr w:type="spellStart"/>
      <w:r w:rsidR="00A71302" w:rsidRPr="00EA1A4C">
        <w:rPr>
          <w:rFonts w:ascii="Aptos Display" w:hAnsi="Aptos Display"/>
          <w:sz w:val="26"/>
          <w:szCs w:val="26"/>
        </w:rPr>
        <w:t>tj</w:t>
      </w:r>
      <w:proofErr w:type="spellEnd"/>
      <w:r w:rsidRPr="00EA1A4C">
        <w:rPr>
          <w:rFonts w:ascii="Aptos Display" w:hAnsi="Aptos Display"/>
          <w:sz w:val="26"/>
          <w:szCs w:val="26"/>
        </w:rPr>
        <w:t>:</w:t>
      </w:r>
    </w:p>
    <w:p w14:paraId="0A6710B9" w14:textId="77777777" w:rsidR="0076615E" w:rsidRPr="00EA1A4C" w:rsidRDefault="0076615E" w:rsidP="00815931">
      <w:pPr>
        <w:numPr>
          <w:ilvl w:val="0"/>
          <w:numId w:val="10"/>
        </w:numPr>
        <w:spacing w:after="40" w:line="300" w:lineRule="exact"/>
        <w:ind w:left="567" w:right="11" w:hanging="283"/>
        <w:rPr>
          <w:rFonts w:ascii="Aptos Display" w:hAnsi="Aptos Display"/>
          <w:sz w:val="26"/>
          <w:szCs w:val="26"/>
        </w:rPr>
      </w:pPr>
      <w:r w:rsidRPr="00EA1A4C">
        <w:rPr>
          <w:rFonts w:ascii="Aptos Display" w:hAnsi="Aptos Display"/>
          <w:sz w:val="26"/>
          <w:szCs w:val="26"/>
        </w:rPr>
        <w:t>każda osoba, która nie jest w stanie ponieść kosztów odpłatnej pomocy prawnej,</w:t>
      </w:r>
    </w:p>
    <w:p w14:paraId="2EF93711" w14:textId="7035731A" w:rsidR="0076615E" w:rsidRPr="00EA1A4C" w:rsidRDefault="0076615E" w:rsidP="00815931">
      <w:pPr>
        <w:numPr>
          <w:ilvl w:val="0"/>
          <w:numId w:val="10"/>
        </w:numPr>
        <w:spacing w:after="40" w:line="300" w:lineRule="exact"/>
        <w:ind w:left="567" w:right="11" w:hanging="283"/>
        <w:rPr>
          <w:rFonts w:ascii="Aptos Display" w:hAnsi="Aptos Display"/>
          <w:sz w:val="26"/>
          <w:szCs w:val="26"/>
        </w:rPr>
      </w:pPr>
      <w:r w:rsidRPr="00EA1A4C">
        <w:rPr>
          <w:rFonts w:ascii="Aptos Display" w:hAnsi="Aptos Display"/>
          <w:sz w:val="26"/>
          <w:szCs w:val="26"/>
        </w:rPr>
        <w:t>w tym osoba fizyczna prowadząca jednoosobową działalność gospodarczą,</w:t>
      </w:r>
      <w:r w:rsidR="00815931">
        <w:rPr>
          <w:rFonts w:ascii="Aptos Display" w:hAnsi="Aptos Display"/>
          <w:sz w:val="26"/>
          <w:szCs w:val="26"/>
        </w:rPr>
        <w:t xml:space="preserve"> </w:t>
      </w:r>
      <w:r w:rsidRPr="00EA1A4C">
        <w:rPr>
          <w:rFonts w:ascii="Aptos Display" w:hAnsi="Aptos Display"/>
          <w:sz w:val="26"/>
          <w:szCs w:val="26"/>
        </w:rPr>
        <w:t>niezatrudniająca innych osób w ciągu ostatniego roku,</w:t>
      </w:r>
    </w:p>
    <w:p w14:paraId="1C8F4D76" w14:textId="255C5FEA" w:rsidR="0076615E" w:rsidRPr="00EA1A4C" w:rsidRDefault="0076615E" w:rsidP="00815931">
      <w:pPr>
        <w:numPr>
          <w:ilvl w:val="0"/>
          <w:numId w:val="10"/>
        </w:numPr>
        <w:spacing w:after="40" w:line="300" w:lineRule="exact"/>
        <w:ind w:left="567" w:right="11" w:hanging="283"/>
        <w:rPr>
          <w:rFonts w:ascii="Aptos Display" w:hAnsi="Aptos Display"/>
          <w:sz w:val="26"/>
          <w:szCs w:val="26"/>
        </w:rPr>
      </w:pPr>
      <w:r w:rsidRPr="00EA1A4C">
        <w:rPr>
          <w:rFonts w:ascii="Aptos Display" w:hAnsi="Aptos Display"/>
          <w:sz w:val="26"/>
          <w:szCs w:val="26"/>
        </w:rPr>
        <w:t xml:space="preserve">osoba chcąca dokonać zgłoszenia naruszenia prawa w rozumieniu </w:t>
      </w:r>
      <w:hyperlink r:id="rId7" w:anchor="/document/21988763?cm=DOCUMENT" w:tgtFrame="_blank" w:history="1">
        <w:r w:rsidRPr="00EA1A4C">
          <w:rPr>
            <w:rStyle w:val="Hipercze"/>
            <w:rFonts w:ascii="Aptos Display" w:hAnsi="Aptos Display"/>
            <w:color w:val="auto"/>
            <w:sz w:val="26"/>
            <w:szCs w:val="26"/>
            <w:u w:val="none"/>
          </w:rPr>
          <w:t>ustawy</w:t>
        </w:r>
      </w:hyperlink>
      <w:r w:rsidRPr="00EA1A4C">
        <w:rPr>
          <w:rFonts w:ascii="Aptos Display" w:hAnsi="Aptos Display"/>
          <w:color w:val="auto"/>
          <w:sz w:val="26"/>
          <w:szCs w:val="26"/>
        </w:rPr>
        <w:t xml:space="preserve"> </w:t>
      </w:r>
      <w:r w:rsidRPr="00EA1A4C">
        <w:rPr>
          <w:rFonts w:ascii="Aptos Display" w:hAnsi="Aptos Display"/>
          <w:sz w:val="26"/>
          <w:szCs w:val="26"/>
        </w:rPr>
        <w:t>z dnia 14 czerwca 2024 r. o ochronie sygnalistów</w:t>
      </w:r>
      <w:r w:rsidR="00D85D02" w:rsidRPr="00EA1A4C">
        <w:rPr>
          <w:rFonts w:ascii="Aptos Display" w:hAnsi="Aptos Display"/>
          <w:sz w:val="26"/>
          <w:szCs w:val="26"/>
        </w:rPr>
        <w:t xml:space="preserve"> (Dz. U. z 2024 r. poz. 928).</w:t>
      </w:r>
    </w:p>
    <w:p w14:paraId="06F67EC6" w14:textId="2BE7859C" w:rsidR="009A17CC" w:rsidRPr="00EA1A4C" w:rsidRDefault="0071341C" w:rsidP="00815931">
      <w:pPr>
        <w:spacing w:after="80" w:line="300" w:lineRule="exact"/>
        <w:ind w:right="11"/>
        <w:rPr>
          <w:rFonts w:ascii="Aptos Display" w:hAnsi="Aptos Display"/>
          <w:sz w:val="26"/>
          <w:szCs w:val="26"/>
        </w:rPr>
      </w:pPr>
      <w:r w:rsidRPr="00EA1A4C">
        <w:rPr>
          <w:rFonts w:ascii="Aptos Display" w:hAnsi="Aptos Display"/>
          <w:sz w:val="26"/>
          <w:szCs w:val="26"/>
        </w:rPr>
        <w:t>Osoba uprawniona może skorzystać z nieodpłatnej pomocy prawnej lub nieodpłatnego poradnictwa w punkcie lub za pośrednictwem środków porozumiewania się na odległość.</w:t>
      </w:r>
    </w:p>
    <w:p w14:paraId="13CBF2DD" w14:textId="743117F0" w:rsidR="003746A9" w:rsidRPr="00EA1A4C" w:rsidRDefault="00000000" w:rsidP="00815931">
      <w:pPr>
        <w:spacing w:after="60" w:line="300" w:lineRule="exact"/>
        <w:ind w:left="45" w:right="11" w:firstLine="6"/>
        <w:rPr>
          <w:rFonts w:ascii="Aptos Display" w:hAnsi="Aptos Display"/>
          <w:sz w:val="26"/>
          <w:szCs w:val="26"/>
        </w:rPr>
      </w:pPr>
      <w:r w:rsidRPr="00EA1A4C">
        <w:rPr>
          <w:rFonts w:ascii="Aptos Display" w:hAnsi="Aptos Display"/>
          <w:sz w:val="26"/>
          <w:szCs w:val="26"/>
        </w:rPr>
        <w:t>Osoba uprawniona</w:t>
      </w:r>
      <w:r w:rsidR="00D97E4D" w:rsidRPr="00EA1A4C">
        <w:rPr>
          <w:rFonts w:ascii="Aptos Display" w:hAnsi="Aptos Display"/>
          <w:sz w:val="26"/>
          <w:szCs w:val="26"/>
        </w:rPr>
        <w:t xml:space="preserve">, z wyłączeniem osoby chcącej dokonać zgłoszenia naruszenia prawa, </w:t>
      </w:r>
      <w:r w:rsidRPr="00EA1A4C">
        <w:rPr>
          <w:rFonts w:ascii="Aptos Display" w:hAnsi="Aptos Display"/>
          <w:sz w:val="26"/>
          <w:szCs w:val="26"/>
        </w:rPr>
        <w:t xml:space="preserve">przed uzyskaniem pomocy składa pisemne </w:t>
      </w:r>
      <w:r w:rsidRPr="00EA1A4C">
        <w:rPr>
          <w:rFonts w:ascii="Aptos Display" w:hAnsi="Aptos Display"/>
          <w:b/>
          <w:bCs/>
          <w:i/>
          <w:iCs/>
          <w:sz w:val="26"/>
          <w:szCs w:val="26"/>
        </w:rPr>
        <w:t>oświadczenie</w:t>
      </w:r>
      <w:r w:rsidR="00D97E4D" w:rsidRPr="00EA1A4C">
        <w:rPr>
          <w:rFonts w:ascii="Aptos Display" w:hAnsi="Aptos Display"/>
          <w:b/>
          <w:bCs/>
          <w:i/>
          <w:iCs/>
          <w:sz w:val="26"/>
          <w:szCs w:val="26"/>
        </w:rPr>
        <w:t xml:space="preserve"> o tym</w:t>
      </w:r>
      <w:r w:rsidRPr="00EA1A4C">
        <w:rPr>
          <w:rFonts w:ascii="Aptos Display" w:hAnsi="Aptos Display"/>
          <w:b/>
          <w:bCs/>
          <w:i/>
          <w:iCs/>
          <w:sz w:val="26"/>
          <w:szCs w:val="26"/>
        </w:rPr>
        <w:t>, że nie jest w stanie ponieść kosztów odpłatnej pomocy prawnej</w:t>
      </w:r>
      <w:r w:rsidRPr="00EA1A4C">
        <w:rPr>
          <w:rFonts w:ascii="Aptos Display" w:hAnsi="Aptos Display"/>
          <w:sz w:val="26"/>
          <w:szCs w:val="26"/>
        </w:rPr>
        <w:t xml:space="preserve">, a osoba fizyczna prowadząca jednoosobową działalność gospodarczą dodatkowo składa </w:t>
      </w:r>
      <w:r w:rsidRPr="00EA1A4C">
        <w:rPr>
          <w:rFonts w:ascii="Aptos Display" w:hAnsi="Aptos Display"/>
          <w:b/>
          <w:bCs/>
          <w:i/>
          <w:iCs/>
          <w:sz w:val="26"/>
          <w:szCs w:val="26"/>
        </w:rPr>
        <w:t>oświadczenie o niezatrudnianiu innych osób w ciągu ostatniego roku</w:t>
      </w:r>
      <w:r w:rsidRPr="00EA1A4C">
        <w:rPr>
          <w:rFonts w:ascii="Aptos Display" w:hAnsi="Aptos Display"/>
          <w:sz w:val="26"/>
          <w:szCs w:val="26"/>
        </w:rPr>
        <w:t>.</w:t>
      </w:r>
      <w:r w:rsidR="0076615E" w:rsidRPr="00EA1A4C">
        <w:rPr>
          <w:rFonts w:ascii="Aptos Display" w:hAnsi="Aptos Display"/>
          <w:sz w:val="26"/>
          <w:szCs w:val="26"/>
        </w:rPr>
        <w:t xml:space="preserve"> Oświadczenie składa się osobie, która udziela nieodpłatnej pomocy prawnej lub świadczy nieopłatne poradnictwo obywatelskie</w:t>
      </w:r>
      <w:r w:rsidR="0071341C" w:rsidRPr="00EA1A4C">
        <w:rPr>
          <w:rFonts w:ascii="Aptos Display" w:hAnsi="Aptos Display"/>
          <w:sz w:val="26"/>
          <w:szCs w:val="26"/>
        </w:rPr>
        <w:t xml:space="preserve"> w formie:</w:t>
      </w:r>
    </w:p>
    <w:p w14:paraId="56AF11C0" w14:textId="54F5A5F1" w:rsidR="0071341C" w:rsidRPr="00EA1A4C" w:rsidRDefault="0071341C" w:rsidP="00815931">
      <w:pPr>
        <w:spacing w:after="0" w:line="300" w:lineRule="exact"/>
        <w:ind w:left="45" w:right="11" w:firstLine="6"/>
        <w:rPr>
          <w:rFonts w:ascii="Aptos Display" w:hAnsi="Aptos Display"/>
          <w:sz w:val="26"/>
          <w:szCs w:val="26"/>
        </w:rPr>
      </w:pPr>
      <w:r w:rsidRPr="00EA1A4C">
        <w:rPr>
          <w:rFonts w:ascii="Aptos Display" w:hAnsi="Aptos Display"/>
          <w:sz w:val="26"/>
          <w:szCs w:val="26"/>
        </w:rPr>
        <w:t>1)  pisemnej – w przypadku korzystania z pomocy w punkcie albo</w:t>
      </w:r>
    </w:p>
    <w:p w14:paraId="2A464907" w14:textId="557A21E5" w:rsidR="0071341C" w:rsidRPr="00EA1A4C" w:rsidRDefault="0071341C" w:rsidP="00815931">
      <w:pPr>
        <w:spacing w:after="60" w:line="300" w:lineRule="exact"/>
        <w:ind w:left="283" w:right="11" w:hanging="232"/>
        <w:rPr>
          <w:rFonts w:ascii="Aptos Display" w:hAnsi="Aptos Display"/>
          <w:sz w:val="26"/>
          <w:szCs w:val="26"/>
        </w:rPr>
      </w:pPr>
      <w:r w:rsidRPr="00EA1A4C">
        <w:rPr>
          <w:rFonts w:ascii="Aptos Display" w:hAnsi="Aptos Display"/>
          <w:sz w:val="26"/>
          <w:szCs w:val="26"/>
        </w:rPr>
        <w:t>2) ustnej – w przypadku korzystania z pomocy za pośrednictwem środków porozumiewania się na odległość.</w:t>
      </w:r>
    </w:p>
    <w:p w14:paraId="271F8F5A" w14:textId="1C0873ED" w:rsidR="0071341C" w:rsidRPr="00EA1A4C" w:rsidRDefault="0071341C" w:rsidP="00815931">
      <w:pPr>
        <w:spacing w:after="60" w:line="300" w:lineRule="exact"/>
        <w:ind w:right="11" w:firstLine="51"/>
        <w:rPr>
          <w:rFonts w:ascii="Aptos Display" w:hAnsi="Aptos Display"/>
          <w:sz w:val="26"/>
          <w:szCs w:val="26"/>
        </w:rPr>
      </w:pPr>
      <w:r w:rsidRPr="00EA1A4C">
        <w:rPr>
          <w:rFonts w:ascii="Aptos Display" w:hAnsi="Aptos Display"/>
          <w:sz w:val="26"/>
          <w:szCs w:val="26"/>
        </w:rPr>
        <w:t xml:space="preserve">W przypadku sygnalistów nie ma zastosowania wymóg składania oświadczenia </w:t>
      </w:r>
      <w:r w:rsidR="000F5EEA" w:rsidRPr="00EA1A4C">
        <w:rPr>
          <w:rFonts w:ascii="Aptos Display" w:hAnsi="Aptos Display"/>
          <w:sz w:val="26"/>
          <w:szCs w:val="26"/>
        </w:rPr>
        <w:t>że dana osoba nie jest w stanie ponieść kosztów odpłatnej pomocy prawnej.</w:t>
      </w:r>
    </w:p>
    <w:p w14:paraId="7B7E3377" w14:textId="5EE56356" w:rsidR="00C32884" w:rsidRPr="00EA1A4C" w:rsidRDefault="000F5EEA" w:rsidP="00815931">
      <w:pPr>
        <w:spacing w:after="40" w:line="300" w:lineRule="exact"/>
        <w:ind w:right="11" w:firstLine="0"/>
        <w:rPr>
          <w:rFonts w:ascii="Aptos Display" w:hAnsi="Aptos Display"/>
          <w:b/>
          <w:bCs/>
          <w:color w:val="820000"/>
          <w:sz w:val="26"/>
          <w:szCs w:val="26"/>
        </w:rPr>
      </w:pPr>
      <w:r w:rsidRPr="00EA1A4C">
        <w:rPr>
          <w:rFonts w:ascii="Aptos Display" w:hAnsi="Aptos Display"/>
          <w:b/>
          <w:bCs/>
          <w:color w:val="820000"/>
          <w:sz w:val="26"/>
          <w:szCs w:val="26"/>
        </w:rPr>
        <w:t>N</w:t>
      </w:r>
      <w:r w:rsidR="00C32884" w:rsidRPr="00EA1A4C">
        <w:rPr>
          <w:rFonts w:ascii="Aptos Display" w:hAnsi="Aptos Display"/>
          <w:b/>
          <w:bCs/>
          <w:color w:val="820000"/>
          <w:sz w:val="26"/>
          <w:szCs w:val="26"/>
        </w:rPr>
        <w:t>ieodpłatna pomoc prawna</w:t>
      </w:r>
      <w:r w:rsidRPr="00EA1A4C">
        <w:rPr>
          <w:rFonts w:ascii="Aptos Display" w:hAnsi="Aptos Display"/>
          <w:b/>
          <w:bCs/>
          <w:color w:val="820000"/>
          <w:sz w:val="26"/>
          <w:szCs w:val="26"/>
        </w:rPr>
        <w:t xml:space="preserve"> </w:t>
      </w:r>
      <w:r w:rsidR="00C32884" w:rsidRPr="00EA1A4C">
        <w:rPr>
          <w:rFonts w:ascii="Aptos Display" w:hAnsi="Aptos Display"/>
          <w:b/>
          <w:bCs/>
          <w:color w:val="820000"/>
          <w:sz w:val="26"/>
          <w:szCs w:val="26"/>
        </w:rPr>
        <w:t>obejmuje:</w:t>
      </w:r>
    </w:p>
    <w:p w14:paraId="338956D0" w14:textId="3BFDBF2A" w:rsidR="00C32884" w:rsidRPr="00EA1A4C" w:rsidRDefault="00C32884" w:rsidP="00815931">
      <w:pPr>
        <w:numPr>
          <w:ilvl w:val="0"/>
          <w:numId w:val="11"/>
        </w:numPr>
        <w:tabs>
          <w:tab w:val="left" w:pos="426"/>
        </w:tabs>
        <w:spacing w:after="60" w:line="300" w:lineRule="exact"/>
        <w:ind w:left="426" w:right="11" w:hanging="284"/>
        <w:rPr>
          <w:rFonts w:ascii="Aptos Display" w:hAnsi="Aptos Display"/>
          <w:sz w:val="26"/>
          <w:szCs w:val="26"/>
        </w:rPr>
      </w:pPr>
      <w:r w:rsidRPr="00EA1A4C">
        <w:rPr>
          <w:rFonts w:ascii="Aptos Display" w:hAnsi="Aptos Display"/>
          <w:sz w:val="26"/>
          <w:szCs w:val="26"/>
        </w:rPr>
        <w:t xml:space="preserve">poinformowanie osoby uprawnionej o obowiązującym stanie prawnym i przysługujących jej </w:t>
      </w:r>
      <w:r w:rsidRPr="00EA1A4C">
        <w:rPr>
          <w:rFonts w:ascii="Aptos Display" w:hAnsi="Aptos Display"/>
          <w:noProof/>
          <w:sz w:val="26"/>
          <w:szCs w:val="26"/>
        </w:rPr>
        <w:drawing>
          <wp:inline distT="0" distB="0" distL="0" distR="0" wp14:anchorId="62450E4A" wp14:editId="0E422752">
            <wp:extent cx="3048" cy="3049"/>
            <wp:effectExtent l="0" t="0" r="0" b="0"/>
            <wp:docPr id="3478" name="Picture 3478"/>
            <wp:cNvGraphicFramePr/>
            <a:graphic xmlns:a="http://schemas.openxmlformats.org/drawingml/2006/main">
              <a:graphicData uri="http://schemas.openxmlformats.org/drawingml/2006/picture">
                <pic:pic xmlns:pic="http://schemas.openxmlformats.org/drawingml/2006/picture">
                  <pic:nvPicPr>
                    <pic:cNvPr id="3478" name="Picture 3478"/>
                    <pic:cNvPicPr/>
                  </pic:nvPicPr>
                  <pic:blipFill>
                    <a:blip r:embed="rId8"/>
                    <a:stretch>
                      <a:fillRect/>
                    </a:stretch>
                  </pic:blipFill>
                  <pic:spPr>
                    <a:xfrm>
                      <a:off x="0" y="0"/>
                      <a:ext cx="3048" cy="3049"/>
                    </a:xfrm>
                    <a:prstGeom prst="rect">
                      <a:avLst/>
                    </a:prstGeom>
                  </pic:spPr>
                </pic:pic>
              </a:graphicData>
            </a:graphic>
          </wp:inline>
        </w:drawing>
      </w:r>
      <w:r w:rsidRPr="00EA1A4C">
        <w:rPr>
          <w:rFonts w:ascii="Aptos Display" w:hAnsi="Aptos Display"/>
          <w:sz w:val="26"/>
          <w:szCs w:val="26"/>
        </w:rPr>
        <w:t>uprawnieniach lub spoczywających na niej obowiązkach, w tym w związku z toczącym się postępowaniem przygotowawczym, administracyjnym, sądowym lub sądowo</w:t>
      </w:r>
      <w:r w:rsidR="00EA1A4C">
        <w:rPr>
          <w:rFonts w:ascii="Aptos Display" w:hAnsi="Aptos Display"/>
          <w:sz w:val="26"/>
          <w:szCs w:val="26"/>
        </w:rPr>
        <w:t xml:space="preserve"> </w:t>
      </w:r>
      <w:r w:rsidRPr="00EA1A4C">
        <w:rPr>
          <w:rFonts w:ascii="Aptos Display" w:hAnsi="Aptos Display"/>
          <w:sz w:val="26"/>
          <w:szCs w:val="26"/>
        </w:rPr>
        <w:t>administracyjnym</w:t>
      </w:r>
      <w:r w:rsidR="00EA1A4C">
        <w:rPr>
          <w:rFonts w:ascii="Aptos Display" w:hAnsi="Aptos Display"/>
          <w:sz w:val="26"/>
          <w:szCs w:val="26"/>
        </w:rPr>
        <w:t>,</w:t>
      </w:r>
    </w:p>
    <w:p w14:paraId="36D449B2" w14:textId="2876D188" w:rsidR="00C32884" w:rsidRPr="00EA1A4C" w:rsidRDefault="00C32884" w:rsidP="00815931">
      <w:pPr>
        <w:numPr>
          <w:ilvl w:val="0"/>
          <w:numId w:val="11"/>
        </w:numPr>
        <w:tabs>
          <w:tab w:val="left" w:pos="426"/>
        </w:tabs>
        <w:spacing w:after="60" w:line="300" w:lineRule="exact"/>
        <w:ind w:left="426" w:right="11" w:hanging="284"/>
        <w:rPr>
          <w:rFonts w:ascii="Aptos Display" w:hAnsi="Aptos Display"/>
          <w:sz w:val="26"/>
          <w:szCs w:val="26"/>
        </w:rPr>
      </w:pPr>
      <w:r w:rsidRPr="00EA1A4C">
        <w:rPr>
          <w:rFonts w:ascii="Aptos Display" w:hAnsi="Aptos Display"/>
          <w:sz w:val="26"/>
          <w:szCs w:val="26"/>
        </w:rPr>
        <w:t xml:space="preserve">wskazanie osobie uprawnionej sposobu rozwiązania jej problemu prawnego, </w:t>
      </w:r>
    </w:p>
    <w:p w14:paraId="091C0D3B" w14:textId="778856CD" w:rsidR="00C32884" w:rsidRPr="00EA1A4C" w:rsidRDefault="00C32884" w:rsidP="00815931">
      <w:pPr>
        <w:numPr>
          <w:ilvl w:val="0"/>
          <w:numId w:val="11"/>
        </w:numPr>
        <w:tabs>
          <w:tab w:val="left" w:pos="426"/>
        </w:tabs>
        <w:spacing w:after="60" w:line="300" w:lineRule="exact"/>
        <w:ind w:left="426" w:right="11" w:hanging="284"/>
        <w:rPr>
          <w:rFonts w:ascii="Aptos Display" w:hAnsi="Aptos Display"/>
          <w:sz w:val="26"/>
          <w:szCs w:val="26"/>
        </w:rPr>
      </w:pPr>
      <w:r w:rsidRPr="00EA1A4C">
        <w:rPr>
          <w:rFonts w:ascii="Aptos Display" w:hAnsi="Aptos Display"/>
          <w:sz w:val="26"/>
          <w:szCs w:val="26"/>
        </w:rPr>
        <w:t xml:space="preserve">sporządzenie projektu pisma w sprawach, o których mowa wyżej, </w:t>
      </w:r>
      <w:r w:rsidRPr="00EA1A4C">
        <w:rPr>
          <w:rFonts w:ascii="Aptos Display" w:hAnsi="Aptos Display"/>
          <w:sz w:val="26"/>
          <w:szCs w:val="26"/>
          <w:u w:val="single" w:color="000000"/>
        </w:rPr>
        <w:t>z wyłączeniem pism procesowych w toczącym się postępowaniu</w:t>
      </w:r>
      <w:r w:rsidRPr="00EA1A4C">
        <w:rPr>
          <w:rFonts w:ascii="Aptos Display" w:hAnsi="Aptos Display"/>
          <w:sz w:val="26"/>
          <w:szCs w:val="26"/>
        </w:rPr>
        <w:t>,</w:t>
      </w:r>
    </w:p>
    <w:p w14:paraId="14344290" w14:textId="136D150A" w:rsidR="00C32884" w:rsidRPr="00EA1A4C" w:rsidRDefault="00C32884" w:rsidP="00815931">
      <w:pPr>
        <w:numPr>
          <w:ilvl w:val="0"/>
          <w:numId w:val="11"/>
        </w:numPr>
        <w:tabs>
          <w:tab w:val="left" w:pos="426"/>
        </w:tabs>
        <w:spacing w:after="60" w:line="300" w:lineRule="exact"/>
        <w:ind w:left="426" w:right="14" w:hanging="284"/>
        <w:rPr>
          <w:rFonts w:ascii="Aptos Display" w:hAnsi="Aptos Display"/>
          <w:sz w:val="26"/>
          <w:szCs w:val="26"/>
        </w:rPr>
      </w:pPr>
      <w:r w:rsidRPr="00EA1A4C">
        <w:rPr>
          <w:rFonts w:ascii="Aptos Display" w:hAnsi="Aptos Display"/>
          <w:sz w:val="26"/>
          <w:szCs w:val="26"/>
        </w:rPr>
        <w:t xml:space="preserve">nieodpłatną mediację, </w:t>
      </w:r>
    </w:p>
    <w:p w14:paraId="2A372915" w14:textId="7103EC51" w:rsidR="0086263D" w:rsidRPr="00EA1A4C" w:rsidRDefault="00C32884" w:rsidP="00815931">
      <w:pPr>
        <w:numPr>
          <w:ilvl w:val="0"/>
          <w:numId w:val="11"/>
        </w:numPr>
        <w:tabs>
          <w:tab w:val="left" w:pos="426"/>
        </w:tabs>
        <w:spacing w:after="60" w:line="300" w:lineRule="exact"/>
        <w:ind w:left="426" w:right="14" w:hanging="284"/>
        <w:rPr>
          <w:rFonts w:ascii="Aptos Display" w:hAnsi="Aptos Display"/>
          <w:sz w:val="26"/>
          <w:szCs w:val="26"/>
        </w:rPr>
      </w:pPr>
      <w:r w:rsidRPr="00EA1A4C">
        <w:rPr>
          <w:rFonts w:ascii="Aptos Display" w:hAnsi="Aptos Display"/>
          <w:sz w:val="26"/>
          <w:szCs w:val="26"/>
        </w:rPr>
        <w:t>sporządzenie projektu pisma o zwolnienie od kosztów sądowych lub ustanowienie pełnomocnika z urzędu w postępowaniu sądowym lub sądowo-administracyjnym oraz poinformowanie o kosztach postępowania i ryzyku finansowym związanym ze skierowaniem sprawy na drogę sądową.</w:t>
      </w:r>
    </w:p>
    <w:p w14:paraId="2552592F" w14:textId="2DA0CAED" w:rsidR="0086263D" w:rsidRPr="00EA1A4C" w:rsidRDefault="000F5EEA" w:rsidP="00815931">
      <w:pPr>
        <w:pStyle w:val="Akapitzlist"/>
        <w:tabs>
          <w:tab w:val="left" w:pos="426"/>
        </w:tabs>
        <w:spacing w:after="20" w:line="300" w:lineRule="exact"/>
        <w:ind w:left="0" w:right="6" w:firstLine="0"/>
        <w:contextualSpacing w:val="0"/>
        <w:rPr>
          <w:rFonts w:ascii="Aptos Display" w:hAnsi="Aptos Display"/>
          <w:sz w:val="26"/>
          <w:szCs w:val="26"/>
        </w:rPr>
      </w:pPr>
      <w:r w:rsidRPr="00EA1A4C">
        <w:rPr>
          <w:rFonts w:ascii="Aptos Display" w:hAnsi="Aptos Display"/>
          <w:b/>
          <w:bCs/>
          <w:color w:val="820000"/>
          <w:sz w:val="26"/>
          <w:szCs w:val="26"/>
        </w:rPr>
        <w:t>N</w:t>
      </w:r>
      <w:r w:rsidR="00C32884" w:rsidRPr="00EA1A4C">
        <w:rPr>
          <w:rFonts w:ascii="Aptos Display" w:hAnsi="Aptos Display"/>
          <w:b/>
          <w:bCs/>
          <w:color w:val="820000"/>
          <w:sz w:val="26"/>
          <w:szCs w:val="26"/>
        </w:rPr>
        <w:t>ieodpłatne poradnictwo obywatelskie</w:t>
      </w:r>
      <w:r w:rsidR="00C32884" w:rsidRPr="00EA1A4C">
        <w:rPr>
          <w:rFonts w:ascii="Aptos Display" w:hAnsi="Aptos Display"/>
          <w:color w:val="820000"/>
          <w:sz w:val="26"/>
          <w:szCs w:val="26"/>
        </w:rPr>
        <w:t xml:space="preserve"> </w:t>
      </w:r>
      <w:r w:rsidR="00C32884" w:rsidRPr="00EA1A4C">
        <w:rPr>
          <w:rFonts w:ascii="Aptos Display" w:hAnsi="Aptos Display"/>
          <w:sz w:val="26"/>
          <w:szCs w:val="26"/>
        </w:rPr>
        <w:t>obejmuje</w:t>
      </w:r>
      <w:r w:rsidRPr="00EA1A4C">
        <w:rPr>
          <w:rFonts w:ascii="Aptos Display" w:hAnsi="Aptos Display"/>
          <w:sz w:val="26"/>
          <w:szCs w:val="26"/>
        </w:rPr>
        <w:t xml:space="preserve"> działania</w:t>
      </w:r>
      <w:r w:rsidR="00752256" w:rsidRPr="00EA1A4C">
        <w:rPr>
          <w:rFonts w:ascii="Aptos Display" w:hAnsi="Aptos Display"/>
          <w:sz w:val="26"/>
          <w:szCs w:val="26"/>
        </w:rPr>
        <w:t>:</w:t>
      </w:r>
      <w:r w:rsidR="0086263D" w:rsidRPr="00EA1A4C">
        <w:rPr>
          <w:rFonts w:ascii="Aptos Display" w:hAnsi="Aptos Display"/>
          <w:sz w:val="26"/>
          <w:szCs w:val="26"/>
        </w:rPr>
        <w:tab/>
      </w:r>
    </w:p>
    <w:p w14:paraId="3E3C8AB6" w14:textId="65280AB8" w:rsidR="000F5EEA" w:rsidRPr="00EA1A4C" w:rsidRDefault="00C32884" w:rsidP="00815931">
      <w:pPr>
        <w:pStyle w:val="Akapitzlist"/>
        <w:numPr>
          <w:ilvl w:val="0"/>
          <w:numId w:val="12"/>
        </w:numPr>
        <w:spacing w:after="60" w:line="300" w:lineRule="exact"/>
        <w:ind w:left="567" w:right="6" w:hanging="283"/>
        <w:contextualSpacing w:val="0"/>
        <w:rPr>
          <w:rFonts w:ascii="Aptos Display" w:hAnsi="Aptos Display"/>
          <w:sz w:val="26"/>
          <w:szCs w:val="26"/>
        </w:rPr>
      </w:pPr>
      <w:r w:rsidRPr="00EA1A4C">
        <w:rPr>
          <w:rFonts w:ascii="Aptos Display" w:hAnsi="Aptos Display"/>
          <w:sz w:val="26"/>
          <w:szCs w:val="26"/>
        </w:rPr>
        <w:lastRenderedPageBreak/>
        <w:t>dostosowane do indywidualnej sytuacji osoby uprawnionej, zmierzające do podniesienia świadomości tej osoby o przysługujących jej uprawnieniach lub spoczywających na niej obowiązkach</w:t>
      </w:r>
      <w:r w:rsidR="00D85D02" w:rsidRPr="00EA1A4C">
        <w:rPr>
          <w:rFonts w:ascii="Aptos Display" w:hAnsi="Aptos Display"/>
          <w:sz w:val="26"/>
          <w:szCs w:val="26"/>
        </w:rPr>
        <w:t>;</w:t>
      </w:r>
    </w:p>
    <w:p w14:paraId="08A412D7" w14:textId="4313CF25" w:rsidR="000F5EEA" w:rsidRPr="00EA1A4C" w:rsidRDefault="00C32884" w:rsidP="00815931">
      <w:pPr>
        <w:pStyle w:val="Akapitzlist"/>
        <w:numPr>
          <w:ilvl w:val="0"/>
          <w:numId w:val="12"/>
        </w:numPr>
        <w:spacing w:after="60" w:line="300" w:lineRule="exact"/>
        <w:ind w:left="567" w:right="6" w:hanging="283"/>
        <w:contextualSpacing w:val="0"/>
        <w:rPr>
          <w:rFonts w:ascii="Aptos Display" w:hAnsi="Aptos Display"/>
          <w:sz w:val="26"/>
          <w:szCs w:val="26"/>
        </w:rPr>
      </w:pPr>
      <w:r w:rsidRPr="00EA1A4C">
        <w:rPr>
          <w:rFonts w:ascii="Aptos Display" w:hAnsi="Aptos Display"/>
          <w:sz w:val="26"/>
          <w:szCs w:val="26"/>
        </w:rPr>
        <w:t xml:space="preserve"> wsparci</w:t>
      </w:r>
      <w:r w:rsidR="000F5EEA" w:rsidRPr="00EA1A4C">
        <w:rPr>
          <w:rFonts w:ascii="Aptos Display" w:hAnsi="Aptos Display"/>
          <w:sz w:val="26"/>
          <w:szCs w:val="26"/>
        </w:rPr>
        <w:t>e</w:t>
      </w:r>
      <w:r w:rsidRPr="00EA1A4C">
        <w:rPr>
          <w:rFonts w:ascii="Aptos Display" w:hAnsi="Aptos Display"/>
          <w:sz w:val="26"/>
          <w:szCs w:val="26"/>
        </w:rPr>
        <w:t xml:space="preserve"> w samodzielnym rozwiązywaniu problemu, w tym, w razie potrzeby, sporządzenie wspólnie z osobą uprawnioną planu działania i pomoc w jego realizacji</w:t>
      </w:r>
      <w:r w:rsidR="00D85D02" w:rsidRPr="00EA1A4C">
        <w:rPr>
          <w:rFonts w:ascii="Aptos Display" w:hAnsi="Aptos Display"/>
          <w:sz w:val="26"/>
          <w:szCs w:val="26"/>
        </w:rPr>
        <w:t>;</w:t>
      </w:r>
    </w:p>
    <w:p w14:paraId="5AF0FC42" w14:textId="3971C674" w:rsidR="00752256" w:rsidRPr="00EA1A4C" w:rsidRDefault="000F5EEA" w:rsidP="00815931">
      <w:pPr>
        <w:pStyle w:val="Akapitzlist"/>
        <w:numPr>
          <w:ilvl w:val="0"/>
          <w:numId w:val="12"/>
        </w:numPr>
        <w:spacing w:after="60" w:line="300" w:lineRule="exact"/>
        <w:ind w:left="567" w:right="6" w:hanging="283"/>
        <w:contextualSpacing w:val="0"/>
        <w:rPr>
          <w:rFonts w:ascii="Aptos Display" w:hAnsi="Aptos Display"/>
          <w:sz w:val="26"/>
          <w:szCs w:val="26"/>
        </w:rPr>
      </w:pPr>
      <w:r w:rsidRPr="00EA1A4C">
        <w:rPr>
          <w:rFonts w:ascii="Aptos Display" w:hAnsi="Aptos Display"/>
          <w:sz w:val="26"/>
          <w:szCs w:val="26"/>
        </w:rPr>
        <w:t>w zakresie</w:t>
      </w:r>
      <w:r w:rsidR="00C32884" w:rsidRPr="00EA1A4C">
        <w:rPr>
          <w:rFonts w:ascii="Aptos Display" w:hAnsi="Aptos Display"/>
          <w:sz w:val="26"/>
          <w:szCs w:val="26"/>
        </w:rPr>
        <w:t xml:space="preserve"> </w:t>
      </w:r>
      <w:r w:rsidRPr="00EA1A4C">
        <w:rPr>
          <w:rFonts w:ascii="Aptos Display" w:hAnsi="Aptos Display"/>
          <w:sz w:val="26"/>
          <w:szCs w:val="26"/>
        </w:rPr>
        <w:t xml:space="preserve">udzielania </w:t>
      </w:r>
      <w:r w:rsidR="00C32884" w:rsidRPr="00EA1A4C">
        <w:rPr>
          <w:rFonts w:ascii="Aptos Display" w:hAnsi="Aptos Display"/>
          <w:sz w:val="26"/>
          <w:szCs w:val="26"/>
        </w:rPr>
        <w:t xml:space="preserve">porad dla osób zadłużonych </w:t>
      </w:r>
      <w:r w:rsidRPr="00EA1A4C">
        <w:rPr>
          <w:rFonts w:ascii="Aptos Display" w:hAnsi="Aptos Display"/>
          <w:sz w:val="26"/>
          <w:szCs w:val="26"/>
        </w:rPr>
        <w:t>oraz</w:t>
      </w:r>
      <w:r w:rsidR="00C32884" w:rsidRPr="00EA1A4C">
        <w:rPr>
          <w:rFonts w:ascii="Aptos Display" w:hAnsi="Aptos Display"/>
          <w:sz w:val="26"/>
          <w:szCs w:val="26"/>
        </w:rPr>
        <w:t xml:space="preserve"> porady z zakresu spraw mieszkaniowych </w:t>
      </w:r>
      <w:r w:rsidRPr="00EA1A4C">
        <w:rPr>
          <w:rFonts w:ascii="Aptos Display" w:hAnsi="Aptos Display"/>
          <w:sz w:val="26"/>
          <w:szCs w:val="26"/>
        </w:rPr>
        <w:t>i</w:t>
      </w:r>
      <w:r w:rsidR="00C32884" w:rsidRPr="00EA1A4C">
        <w:rPr>
          <w:rFonts w:ascii="Aptos Display" w:hAnsi="Aptos Display"/>
          <w:sz w:val="26"/>
          <w:szCs w:val="26"/>
        </w:rPr>
        <w:t xml:space="preserve"> zabezpieczenia społecznego</w:t>
      </w:r>
      <w:r w:rsidR="00D85D02" w:rsidRPr="00EA1A4C">
        <w:rPr>
          <w:rFonts w:ascii="Aptos Display" w:hAnsi="Aptos Display"/>
          <w:sz w:val="26"/>
          <w:szCs w:val="26"/>
        </w:rPr>
        <w:t>;</w:t>
      </w:r>
    </w:p>
    <w:p w14:paraId="3FE471C9" w14:textId="58A24DF1" w:rsidR="00C32884" w:rsidRPr="00EA1A4C" w:rsidRDefault="00C32884" w:rsidP="00815931">
      <w:pPr>
        <w:pStyle w:val="Akapitzlist"/>
        <w:numPr>
          <w:ilvl w:val="0"/>
          <w:numId w:val="12"/>
        </w:numPr>
        <w:spacing w:after="80" w:line="300" w:lineRule="exact"/>
        <w:ind w:left="567" w:right="6" w:hanging="283"/>
        <w:contextualSpacing w:val="0"/>
        <w:rPr>
          <w:rFonts w:ascii="Aptos Display" w:hAnsi="Aptos Display"/>
          <w:sz w:val="26"/>
          <w:szCs w:val="26"/>
        </w:rPr>
      </w:pPr>
      <w:r w:rsidRPr="00EA1A4C">
        <w:rPr>
          <w:rFonts w:ascii="Aptos Display" w:hAnsi="Aptos Display"/>
          <w:sz w:val="26"/>
          <w:szCs w:val="26"/>
        </w:rPr>
        <w:t>nieodpłatną mediację.</w:t>
      </w:r>
    </w:p>
    <w:p w14:paraId="39EDF380" w14:textId="6BABAC80" w:rsidR="00C32884" w:rsidRPr="00EA1A4C" w:rsidRDefault="000F5EEA" w:rsidP="00815931">
      <w:pPr>
        <w:spacing w:after="40" w:line="300" w:lineRule="exact"/>
        <w:ind w:right="6" w:firstLine="0"/>
        <w:rPr>
          <w:rFonts w:ascii="Aptos Display" w:hAnsi="Aptos Display"/>
          <w:b/>
          <w:bCs/>
          <w:color w:val="C00000"/>
          <w:sz w:val="26"/>
          <w:szCs w:val="26"/>
        </w:rPr>
      </w:pPr>
      <w:r w:rsidRPr="00EA1A4C">
        <w:rPr>
          <w:rFonts w:ascii="Aptos Display" w:hAnsi="Aptos Display"/>
          <w:b/>
          <w:bCs/>
          <w:color w:val="820000"/>
          <w:sz w:val="26"/>
          <w:szCs w:val="26"/>
        </w:rPr>
        <w:t>N</w:t>
      </w:r>
      <w:r w:rsidR="00C32884" w:rsidRPr="00EA1A4C">
        <w:rPr>
          <w:rFonts w:ascii="Aptos Display" w:hAnsi="Aptos Display"/>
          <w:b/>
          <w:bCs/>
          <w:color w:val="820000"/>
          <w:sz w:val="26"/>
          <w:szCs w:val="26"/>
        </w:rPr>
        <w:t>ieodpłatna mediacja obejmuje</w:t>
      </w:r>
      <w:r w:rsidR="00C32884" w:rsidRPr="00EA1A4C">
        <w:rPr>
          <w:rFonts w:ascii="Aptos Display" w:hAnsi="Aptos Display"/>
          <w:b/>
          <w:bCs/>
          <w:color w:val="C00000"/>
          <w:sz w:val="26"/>
          <w:szCs w:val="26"/>
        </w:rPr>
        <w:t>:</w:t>
      </w:r>
    </w:p>
    <w:p w14:paraId="78A35A47" w14:textId="3E8DDE48" w:rsidR="00C32884" w:rsidRPr="00EA1A4C" w:rsidRDefault="00C32884" w:rsidP="00815931">
      <w:pPr>
        <w:numPr>
          <w:ilvl w:val="0"/>
          <w:numId w:val="13"/>
        </w:numPr>
        <w:tabs>
          <w:tab w:val="left" w:pos="284"/>
        </w:tabs>
        <w:spacing w:after="40" w:line="300" w:lineRule="exact"/>
        <w:ind w:left="568" w:right="11" w:hanging="284"/>
        <w:rPr>
          <w:rFonts w:ascii="Aptos Display" w:hAnsi="Aptos Display"/>
          <w:sz w:val="26"/>
          <w:szCs w:val="26"/>
        </w:rPr>
      </w:pPr>
      <w:r w:rsidRPr="00EA1A4C">
        <w:rPr>
          <w:rFonts w:ascii="Aptos Display" w:hAnsi="Aptos Display"/>
          <w:sz w:val="26"/>
          <w:szCs w:val="26"/>
        </w:rPr>
        <w:t>poinformowanie osoby uprawnionej o możliwościach skorzystania z polubownych metod rozwiązywania sporów, w szczególności mediacji oraz korzyściach z tego wynikających;</w:t>
      </w:r>
    </w:p>
    <w:p w14:paraId="2DCB3B66" w14:textId="77777777" w:rsidR="00C32884" w:rsidRPr="00EA1A4C" w:rsidRDefault="00C32884" w:rsidP="00815931">
      <w:pPr>
        <w:numPr>
          <w:ilvl w:val="0"/>
          <w:numId w:val="13"/>
        </w:numPr>
        <w:tabs>
          <w:tab w:val="left" w:pos="284"/>
        </w:tabs>
        <w:spacing w:after="40" w:line="300" w:lineRule="exact"/>
        <w:ind w:left="568" w:right="11" w:hanging="284"/>
        <w:rPr>
          <w:rFonts w:ascii="Aptos Display" w:hAnsi="Aptos Display"/>
          <w:sz w:val="26"/>
          <w:szCs w:val="26"/>
        </w:rPr>
      </w:pPr>
      <w:r w:rsidRPr="00EA1A4C">
        <w:rPr>
          <w:rFonts w:ascii="Aptos Display" w:hAnsi="Aptos Display"/>
          <w:sz w:val="26"/>
          <w:szCs w:val="26"/>
        </w:rPr>
        <w:t>przygotowanie projektu umowy o mediację lub wniosku o przeprowadzenie mediacji;</w:t>
      </w:r>
    </w:p>
    <w:p w14:paraId="68B27738" w14:textId="0540F90E" w:rsidR="00C32884" w:rsidRPr="00EA1A4C" w:rsidRDefault="00C32884" w:rsidP="00815931">
      <w:pPr>
        <w:numPr>
          <w:ilvl w:val="0"/>
          <w:numId w:val="13"/>
        </w:numPr>
        <w:tabs>
          <w:tab w:val="left" w:pos="284"/>
        </w:tabs>
        <w:spacing w:after="40" w:line="300" w:lineRule="exact"/>
        <w:ind w:left="568" w:right="11" w:hanging="284"/>
        <w:rPr>
          <w:rFonts w:ascii="Aptos Display" w:hAnsi="Aptos Display"/>
          <w:sz w:val="26"/>
          <w:szCs w:val="26"/>
        </w:rPr>
      </w:pPr>
      <w:r w:rsidRPr="00EA1A4C">
        <w:rPr>
          <w:rFonts w:ascii="Aptos Display" w:hAnsi="Aptos Display"/>
          <w:sz w:val="26"/>
          <w:szCs w:val="26"/>
        </w:rPr>
        <w:t>przygotowanie projektu wniosku o przeprowadzenie postępowania mediacyjnego w sprawie karnej;</w:t>
      </w:r>
    </w:p>
    <w:p w14:paraId="58AEE999" w14:textId="7D9E10B0" w:rsidR="00C32884" w:rsidRPr="00EA1A4C" w:rsidRDefault="00C32884" w:rsidP="00815931">
      <w:pPr>
        <w:numPr>
          <w:ilvl w:val="0"/>
          <w:numId w:val="13"/>
        </w:numPr>
        <w:tabs>
          <w:tab w:val="left" w:pos="284"/>
        </w:tabs>
        <w:spacing w:after="40" w:line="300" w:lineRule="exact"/>
        <w:ind w:left="568" w:right="11" w:hanging="284"/>
        <w:rPr>
          <w:rFonts w:ascii="Aptos Display" w:hAnsi="Aptos Display"/>
          <w:sz w:val="26"/>
          <w:szCs w:val="26"/>
        </w:rPr>
      </w:pPr>
      <w:r w:rsidRPr="00EA1A4C">
        <w:rPr>
          <w:rFonts w:ascii="Aptos Display" w:hAnsi="Aptos Display"/>
          <w:sz w:val="26"/>
          <w:szCs w:val="26"/>
        </w:rPr>
        <w:t>udzielenie pomocy w sporządzeniu do sądu wniosku o zatwierdzenie ugody zawartej przed mediatorem</w:t>
      </w:r>
      <w:r w:rsidR="00255FAC" w:rsidRPr="00EA1A4C">
        <w:rPr>
          <w:rFonts w:ascii="Aptos Display" w:hAnsi="Aptos Display"/>
          <w:sz w:val="26"/>
          <w:szCs w:val="26"/>
        </w:rPr>
        <w:t>;</w:t>
      </w:r>
    </w:p>
    <w:p w14:paraId="11B33C0A" w14:textId="02F97306" w:rsidR="00255FAC" w:rsidRPr="00EA1A4C" w:rsidRDefault="00255FAC" w:rsidP="00815931">
      <w:pPr>
        <w:numPr>
          <w:ilvl w:val="0"/>
          <w:numId w:val="13"/>
        </w:numPr>
        <w:tabs>
          <w:tab w:val="left" w:pos="284"/>
        </w:tabs>
        <w:spacing w:after="40" w:line="300" w:lineRule="exact"/>
        <w:ind w:left="568" w:right="11" w:hanging="284"/>
        <w:rPr>
          <w:rFonts w:ascii="Aptos Display" w:hAnsi="Aptos Display"/>
          <w:sz w:val="26"/>
          <w:szCs w:val="26"/>
        </w:rPr>
      </w:pPr>
      <w:r w:rsidRPr="00EA1A4C">
        <w:rPr>
          <w:rFonts w:ascii="Aptos Display" w:hAnsi="Aptos Display"/>
          <w:sz w:val="26"/>
          <w:szCs w:val="26"/>
        </w:rPr>
        <w:t>przeprowadzenie mediacji;</w:t>
      </w:r>
    </w:p>
    <w:p w14:paraId="413FC726" w14:textId="364AAC31" w:rsidR="00E137D3" w:rsidRPr="00EA1A4C" w:rsidRDefault="00A31978" w:rsidP="00815931">
      <w:pPr>
        <w:tabs>
          <w:tab w:val="left" w:pos="567"/>
        </w:tabs>
        <w:spacing w:after="160" w:line="300" w:lineRule="exact"/>
        <w:ind w:left="45" w:right="11" w:firstLine="0"/>
        <w:rPr>
          <w:rFonts w:ascii="Aptos Display" w:hAnsi="Aptos Display"/>
          <w:sz w:val="26"/>
          <w:szCs w:val="26"/>
        </w:rPr>
      </w:pPr>
      <w:r w:rsidRPr="00EA1A4C">
        <w:rPr>
          <w:rFonts w:ascii="Aptos Display" w:hAnsi="Aptos Display"/>
          <w:sz w:val="26"/>
          <w:szCs w:val="26"/>
        </w:rPr>
        <w:t xml:space="preserve">Z usługi nieodpłatnej mediacji wyłączone są mediacje zlecone przez sąd oraz sprawy, </w:t>
      </w:r>
      <w:r w:rsidR="00D85D02" w:rsidRPr="00EA1A4C">
        <w:rPr>
          <w:rFonts w:ascii="Aptos Display" w:hAnsi="Aptos Display"/>
          <w:sz w:val="26"/>
          <w:szCs w:val="26"/>
        </w:rPr>
        <w:br/>
      </w:r>
      <w:r w:rsidRPr="00EA1A4C">
        <w:rPr>
          <w:rFonts w:ascii="Aptos Display" w:hAnsi="Aptos Display"/>
          <w:sz w:val="26"/>
          <w:szCs w:val="26"/>
        </w:rPr>
        <w:t>w których zachodzi uzasadnione podejrzenie, że pomiędzy stronami konfliktu występuje przemoc.</w:t>
      </w:r>
    </w:p>
    <w:tbl>
      <w:tblPr>
        <w:tblStyle w:val="Tabela-Siatka"/>
        <w:tblW w:w="9781" w:type="dxa"/>
        <w:tblInd w:w="137" w:type="dxa"/>
        <w:tblLook w:val="04A0" w:firstRow="1" w:lastRow="0" w:firstColumn="1" w:lastColumn="0" w:noHBand="0" w:noVBand="1"/>
      </w:tblPr>
      <w:tblGrid>
        <w:gridCol w:w="9781"/>
      </w:tblGrid>
      <w:tr w:rsidR="00C32884" w:rsidRPr="00EA1A4C" w14:paraId="1A4B478A" w14:textId="77777777" w:rsidTr="00990CF3">
        <w:trPr>
          <w:trHeight w:val="1279"/>
        </w:trPr>
        <w:tc>
          <w:tcPr>
            <w:tcW w:w="9781" w:type="dxa"/>
          </w:tcPr>
          <w:p w14:paraId="1ACBDF89" w14:textId="0FD4A885" w:rsidR="00C32884" w:rsidRPr="00EA1A4C" w:rsidRDefault="00C32884" w:rsidP="00815931">
            <w:pPr>
              <w:spacing w:before="120" w:after="120" w:line="300" w:lineRule="exact"/>
              <w:ind w:right="11" w:firstLine="0"/>
              <w:jc w:val="center"/>
              <w:rPr>
                <w:rFonts w:ascii="Aptos Display" w:hAnsi="Aptos Display"/>
                <w:sz w:val="26"/>
                <w:szCs w:val="26"/>
              </w:rPr>
            </w:pPr>
            <w:r w:rsidRPr="00EA1A4C">
              <w:rPr>
                <w:rFonts w:ascii="Aptos Display" w:hAnsi="Aptos Display"/>
                <w:b/>
                <w:bCs/>
                <w:sz w:val="26"/>
                <w:szCs w:val="26"/>
              </w:rPr>
              <w:t>Termin wizyty</w:t>
            </w:r>
            <w:r w:rsidRPr="00EA1A4C">
              <w:rPr>
                <w:rFonts w:ascii="Aptos Display" w:hAnsi="Aptos Display"/>
                <w:sz w:val="26"/>
                <w:szCs w:val="26"/>
              </w:rPr>
              <w:t xml:space="preserve"> </w:t>
            </w:r>
            <w:r w:rsidR="00585CA1" w:rsidRPr="00EA1A4C">
              <w:rPr>
                <w:rFonts w:ascii="Aptos Display" w:hAnsi="Aptos Display"/>
                <w:sz w:val="26"/>
                <w:szCs w:val="26"/>
              </w:rPr>
              <w:t>należy</w:t>
            </w:r>
            <w:r w:rsidRPr="00EA1A4C">
              <w:rPr>
                <w:rFonts w:ascii="Aptos Display" w:hAnsi="Aptos Display"/>
                <w:sz w:val="26"/>
                <w:szCs w:val="26"/>
              </w:rPr>
              <w:t xml:space="preserve"> ustalić pod numerem tel</w:t>
            </w:r>
            <w:r w:rsidR="00585CA1" w:rsidRPr="00EA1A4C">
              <w:rPr>
                <w:rFonts w:ascii="Aptos Display" w:hAnsi="Aptos Display"/>
                <w:sz w:val="26"/>
                <w:szCs w:val="26"/>
              </w:rPr>
              <w:t xml:space="preserve">efonu </w:t>
            </w:r>
            <w:r w:rsidR="00585CA1" w:rsidRPr="00EA1A4C">
              <w:rPr>
                <w:rFonts w:ascii="Aptos Display" w:hAnsi="Aptos Display"/>
                <w:sz w:val="26"/>
                <w:szCs w:val="26"/>
              </w:rPr>
              <w:br/>
              <w:t>Starostwa Powiatowego w Kutnie</w:t>
            </w:r>
            <w:r w:rsidRPr="00EA1A4C">
              <w:rPr>
                <w:rFonts w:ascii="Aptos Display" w:hAnsi="Aptos Display"/>
                <w:sz w:val="26"/>
                <w:szCs w:val="26"/>
              </w:rPr>
              <w:t xml:space="preserve">: </w:t>
            </w:r>
            <w:r w:rsidR="00712137" w:rsidRPr="00EA1A4C">
              <w:rPr>
                <w:rFonts w:ascii="Aptos Display" w:hAnsi="Aptos Display"/>
                <w:sz w:val="26"/>
                <w:szCs w:val="26"/>
              </w:rPr>
              <w:t xml:space="preserve"> </w:t>
            </w:r>
            <w:r w:rsidRPr="00EA1A4C">
              <w:rPr>
                <w:rFonts w:ascii="Aptos Display" w:hAnsi="Aptos Display"/>
                <w:b/>
                <w:bCs/>
                <w:color w:val="00602B"/>
                <w:sz w:val="26"/>
                <w:szCs w:val="26"/>
              </w:rPr>
              <w:t>537 449</w:t>
            </w:r>
            <w:r w:rsidR="00585CA1" w:rsidRPr="00EA1A4C">
              <w:rPr>
                <w:rFonts w:ascii="Aptos Display" w:hAnsi="Aptos Display"/>
                <w:b/>
                <w:bCs/>
                <w:color w:val="00602B"/>
                <w:sz w:val="26"/>
                <w:szCs w:val="26"/>
              </w:rPr>
              <w:t> </w:t>
            </w:r>
            <w:r w:rsidRPr="00EA1A4C">
              <w:rPr>
                <w:rFonts w:ascii="Aptos Display" w:hAnsi="Aptos Display"/>
                <w:b/>
                <w:bCs/>
                <w:color w:val="00602B"/>
                <w:sz w:val="26"/>
                <w:szCs w:val="26"/>
              </w:rPr>
              <w:t>098</w:t>
            </w:r>
            <w:r w:rsidR="00585CA1" w:rsidRPr="00EA1A4C">
              <w:rPr>
                <w:rFonts w:ascii="Aptos Display" w:hAnsi="Aptos Display"/>
                <w:b/>
                <w:bCs/>
                <w:color w:val="00602B"/>
                <w:sz w:val="26"/>
                <w:szCs w:val="26"/>
              </w:rPr>
              <w:t xml:space="preserve"> </w:t>
            </w:r>
            <w:r w:rsidR="00585CA1" w:rsidRPr="00EA1A4C">
              <w:rPr>
                <w:rFonts w:ascii="Aptos Display" w:hAnsi="Aptos Display"/>
                <w:b/>
                <w:bCs/>
                <w:color w:val="00602B"/>
                <w:sz w:val="26"/>
                <w:szCs w:val="26"/>
              </w:rPr>
              <w:br/>
            </w:r>
            <w:r w:rsidRPr="00EA1A4C">
              <w:rPr>
                <w:rFonts w:ascii="Aptos Display" w:hAnsi="Aptos Display"/>
                <w:color w:val="auto"/>
                <w:sz w:val="26"/>
                <w:szCs w:val="26"/>
              </w:rPr>
              <w:t>od poniedziałku do piątku</w:t>
            </w:r>
            <w:r w:rsidRPr="00EA1A4C">
              <w:rPr>
                <w:rFonts w:ascii="Aptos Display" w:hAnsi="Aptos Display"/>
                <w:color w:val="007A37"/>
                <w:sz w:val="26"/>
                <w:szCs w:val="26"/>
              </w:rPr>
              <w:t xml:space="preserve"> </w:t>
            </w:r>
            <w:r w:rsidRPr="00EA1A4C">
              <w:rPr>
                <w:rFonts w:ascii="Aptos Display" w:hAnsi="Aptos Display"/>
                <w:sz w:val="26"/>
                <w:szCs w:val="26"/>
              </w:rPr>
              <w:t>w godz. 7:30 – 15:30</w:t>
            </w:r>
            <w:r w:rsidR="00D85D02" w:rsidRPr="00EA1A4C">
              <w:rPr>
                <w:rFonts w:ascii="Aptos Display" w:hAnsi="Aptos Display"/>
                <w:sz w:val="26"/>
                <w:szCs w:val="26"/>
              </w:rPr>
              <w:t>,</w:t>
            </w:r>
            <w:r w:rsidR="00255FAC" w:rsidRPr="00EA1A4C">
              <w:rPr>
                <w:rFonts w:ascii="Aptos Display" w:hAnsi="Aptos Display"/>
                <w:sz w:val="26"/>
                <w:szCs w:val="26"/>
              </w:rPr>
              <w:t xml:space="preserve"> </w:t>
            </w:r>
            <w:r w:rsidR="00727387">
              <w:rPr>
                <w:rFonts w:ascii="Aptos Display" w:hAnsi="Aptos Display"/>
                <w:sz w:val="26"/>
                <w:szCs w:val="26"/>
              </w:rPr>
              <w:br/>
              <w:t xml:space="preserve">lub drogą </w:t>
            </w:r>
            <w:r w:rsidRPr="00EA1A4C">
              <w:rPr>
                <w:rFonts w:ascii="Aptos Display" w:hAnsi="Aptos Display"/>
                <w:sz w:val="26"/>
                <w:szCs w:val="26"/>
              </w:rPr>
              <w:t xml:space="preserve">e-mail: </w:t>
            </w:r>
            <w:hyperlink r:id="rId9" w:history="1">
              <w:r w:rsidR="00712137" w:rsidRPr="00EA1A4C">
                <w:rPr>
                  <w:rStyle w:val="Hipercze"/>
                  <w:rFonts w:ascii="Aptos Display" w:hAnsi="Aptos Display"/>
                  <w:sz w:val="26"/>
                  <w:szCs w:val="26"/>
                </w:rPr>
                <w:t>npp@powiatkutno.eu</w:t>
              </w:r>
            </w:hyperlink>
            <w:r w:rsidR="00712137" w:rsidRPr="00EA1A4C">
              <w:rPr>
                <w:rFonts w:ascii="Aptos Display" w:hAnsi="Aptos Display"/>
                <w:sz w:val="26"/>
                <w:szCs w:val="26"/>
              </w:rPr>
              <w:t xml:space="preserve"> </w:t>
            </w:r>
          </w:p>
        </w:tc>
      </w:tr>
    </w:tbl>
    <w:p w14:paraId="0BBABC84" w14:textId="2FBED3C7" w:rsidR="004D7715" w:rsidRPr="00EA1A4C" w:rsidRDefault="00255FAC" w:rsidP="00815931">
      <w:pPr>
        <w:spacing w:before="120" w:after="80" w:line="300" w:lineRule="exact"/>
        <w:ind w:left="45" w:right="11" w:firstLine="6"/>
        <w:rPr>
          <w:rFonts w:ascii="Aptos Display" w:hAnsi="Aptos Display"/>
          <w:sz w:val="26"/>
          <w:szCs w:val="26"/>
          <w:bdr w:val="none" w:sz="0" w:space="0" w:color="auto" w:frame="1"/>
        </w:rPr>
      </w:pPr>
      <w:r w:rsidRPr="00EA1A4C">
        <w:rPr>
          <w:rFonts w:ascii="Aptos Display" w:hAnsi="Aptos Display"/>
          <w:b/>
          <w:bCs/>
          <w:sz w:val="26"/>
          <w:szCs w:val="26"/>
          <w:bdr w:val="none" w:sz="0" w:space="0" w:color="auto" w:frame="1"/>
        </w:rPr>
        <w:t>Dokonując zgłoszenia</w:t>
      </w:r>
      <w:r w:rsidR="004D7715" w:rsidRPr="00EA1A4C">
        <w:rPr>
          <w:rFonts w:ascii="Aptos Display" w:hAnsi="Aptos Display"/>
          <w:b/>
          <w:bCs/>
          <w:sz w:val="26"/>
          <w:szCs w:val="26"/>
          <w:bdr w:val="none" w:sz="0" w:space="0" w:color="auto" w:frame="1"/>
        </w:rPr>
        <w:t>,</w:t>
      </w:r>
      <w:r w:rsidR="004D7715" w:rsidRPr="00EA1A4C">
        <w:rPr>
          <w:rFonts w:ascii="Aptos Display" w:hAnsi="Aptos Display"/>
          <w:sz w:val="26"/>
          <w:szCs w:val="26"/>
          <w:bdr w:val="none" w:sz="0" w:space="0" w:color="auto" w:frame="1"/>
        </w:rPr>
        <w:t xml:space="preserve"> które odbywa się z zachowaniem anonimowości osoby zgłaszającej (podaje się jedynie inicjały)</w:t>
      </w:r>
      <w:r w:rsidRPr="00EA1A4C">
        <w:rPr>
          <w:rFonts w:ascii="Aptos Display" w:hAnsi="Aptos Display"/>
          <w:sz w:val="26"/>
          <w:szCs w:val="26"/>
          <w:bdr w:val="none" w:sz="0" w:space="0" w:color="auto" w:frame="1"/>
        </w:rPr>
        <w:t xml:space="preserve"> </w:t>
      </w:r>
      <w:r w:rsidR="00036D02" w:rsidRPr="00EA1A4C">
        <w:rPr>
          <w:rFonts w:ascii="Aptos Display" w:hAnsi="Aptos Display"/>
          <w:sz w:val="26"/>
          <w:szCs w:val="26"/>
          <w:bdr w:val="none" w:sz="0" w:space="0" w:color="auto" w:frame="1"/>
        </w:rPr>
        <w:t>osoba</w:t>
      </w:r>
      <w:r w:rsidR="004D7715" w:rsidRPr="00EA1A4C">
        <w:rPr>
          <w:rFonts w:ascii="Aptos Display" w:hAnsi="Aptos Display"/>
          <w:sz w:val="26"/>
          <w:szCs w:val="26"/>
          <w:bdr w:val="none" w:sz="0" w:space="0" w:color="auto" w:frame="1"/>
        </w:rPr>
        <w:t xml:space="preserve"> ta</w:t>
      </w:r>
      <w:r w:rsidR="00036D02" w:rsidRPr="00EA1A4C">
        <w:rPr>
          <w:rFonts w:ascii="Aptos Display" w:hAnsi="Aptos Display"/>
          <w:sz w:val="26"/>
          <w:szCs w:val="26"/>
          <w:bdr w:val="none" w:sz="0" w:space="0" w:color="auto" w:frame="1"/>
        </w:rPr>
        <w:t xml:space="preserve"> informuje o wyborze sposobu udzielania nieodpłatnej pomocy prawnej lub nieodpłatnego poradnictwa obywatelskiego: osobiście w punkcie lub </w:t>
      </w:r>
      <w:r w:rsidR="00EA1A4C">
        <w:rPr>
          <w:rFonts w:ascii="Aptos Display" w:hAnsi="Aptos Display"/>
          <w:sz w:val="26"/>
          <w:szCs w:val="26"/>
          <w:bdr w:val="none" w:sz="0" w:space="0" w:color="auto" w:frame="1"/>
        </w:rPr>
        <w:br/>
      </w:r>
      <w:r w:rsidR="00036D02" w:rsidRPr="00EA1A4C">
        <w:rPr>
          <w:rFonts w:ascii="Aptos Display" w:hAnsi="Aptos Display"/>
          <w:sz w:val="26"/>
          <w:szCs w:val="26"/>
          <w:bdr w:val="none" w:sz="0" w:space="0" w:color="auto" w:frame="1"/>
        </w:rPr>
        <w:t>za pośrednictwem porozumiewania się na odległość.</w:t>
      </w:r>
      <w:r w:rsidR="00036D02" w:rsidRPr="00EA1A4C">
        <w:rPr>
          <w:rFonts w:ascii="Aptos Display" w:hAnsi="Aptos Display"/>
          <w:b/>
          <w:bCs/>
          <w:sz w:val="26"/>
          <w:szCs w:val="26"/>
          <w:bdr w:val="none" w:sz="0" w:space="0" w:color="auto" w:frame="1"/>
        </w:rPr>
        <w:t xml:space="preserve"> </w:t>
      </w:r>
      <w:r w:rsidR="004D7715" w:rsidRPr="00EA1A4C">
        <w:rPr>
          <w:rFonts w:ascii="Aptos Display" w:hAnsi="Aptos Display"/>
          <w:sz w:val="26"/>
          <w:szCs w:val="26"/>
          <w:bdr w:val="none" w:sz="0" w:space="0" w:color="auto" w:frame="1"/>
        </w:rPr>
        <w:t>Udzielanie porad odbywa się według kolejności zgłoszeń po ustaleniu terminu wizyty.</w:t>
      </w:r>
    </w:p>
    <w:p w14:paraId="402E62BB" w14:textId="6E816D1F" w:rsidR="00036D02" w:rsidRPr="00EA1A4C" w:rsidRDefault="004D7715" w:rsidP="00815931">
      <w:pPr>
        <w:spacing w:before="120" w:after="120" w:line="300" w:lineRule="exact"/>
        <w:ind w:left="45" w:right="11" w:firstLine="6"/>
        <w:rPr>
          <w:rFonts w:ascii="Aptos Display" w:hAnsi="Aptos Display"/>
          <w:b/>
          <w:bCs/>
          <w:color w:val="00602B"/>
          <w:sz w:val="26"/>
          <w:szCs w:val="26"/>
        </w:rPr>
      </w:pPr>
      <w:r w:rsidRPr="00EA1A4C">
        <w:rPr>
          <w:rFonts w:ascii="Aptos Display" w:hAnsi="Aptos Display"/>
          <w:b/>
          <w:bCs/>
          <w:color w:val="00602B"/>
          <w:sz w:val="26"/>
          <w:szCs w:val="26"/>
        </w:rPr>
        <w:t>Kobiecie w ciąży nieodpłatna pomoc prawna jest udzielana poza kolejnością.</w:t>
      </w:r>
    </w:p>
    <w:p w14:paraId="4844B0BC" w14:textId="2120C94A" w:rsidR="00036D02" w:rsidRPr="00B91888" w:rsidRDefault="00255FAC" w:rsidP="00815931">
      <w:pPr>
        <w:spacing w:before="80" w:after="80" w:line="300" w:lineRule="exact"/>
        <w:ind w:left="45" w:right="11" w:firstLine="6"/>
        <w:rPr>
          <w:rFonts w:ascii="Aptos" w:hAnsi="Aptos"/>
          <w:b/>
          <w:bCs/>
          <w:color w:val="C00000"/>
          <w:sz w:val="26"/>
          <w:szCs w:val="26"/>
          <w:bdr w:val="none" w:sz="0" w:space="0" w:color="auto" w:frame="1"/>
        </w:rPr>
      </w:pPr>
      <w:r w:rsidRPr="00B91888">
        <w:rPr>
          <w:rFonts w:ascii="Aptos" w:hAnsi="Aptos"/>
          <w:b/>
          <w:bCs/>
          <w:color w:val="C00000"/>
          <w:sz w:val="26"/>
          <w:szCs w:val="26"/>
          <w:bdr w:val="none" w:sz="0" w:space="0" w:color="auto" w:frame="1"/>
        </w:rPr>
        <w:t xml:space="preserve">Osoba uprawniona może zgłosić się do dowolnego punktu na terenie całego kraju. </w:t>
      </w:r>
      <w:r w:rsidR="00727387">
        <w:rPr>
          <w:rFonts w:ascii="Aptos" w:hAnsi="Aptos"/>
          <w:b/>
          <w:bCs/>
          <w:color w:val="C00000"/>
          <w:sz w:val="26"/>
          <w:szCs w:val="26"/>
          <w:bdr w:val="none" w:sz="0" w:space="0" w:color="auto" w:frame="1"/>
        </w:rPr>
        <w:br/>
      </w:r>
      <w:r w:rsidRPr="00B91888">
        <w:rPr>
          <w:rFonts w:ascii="Aptos" w:hAnsi="Aptos"/>
          <w:b/>
          <w:bCs/>
          <w:color w:val="C00000"/>
          <w:sz w:val="26"/>
          <w:szCs w:val="26"/>
          <w:bdr w:val="none" w:sz="0" w:space="0" w:color="auto" w:frame="1"/>
        </w:rPr>
        <w:t>Nie ma obowiązku korzystania z punktów tylko na terenie powiatu, w którym dana osoba zamieszkuje.</w:t>
      </w:r>
    </w:p>
    <w:p w14:paraId="0F345921" w14:textId="289F3679" w:rsidR="00926B03" w:rsidRPr="00EA1A4C" w:rsidRDefault="00926B03" w:rsidP="00815931">
      <w:pPr>
        <w:spacing w:after="120" w:line="300" w:lineRule="exact"/>
        <w:ind w:right="11" w:firstLine="6"/>
        <w:rPr>
          <w:rFonts w:ascii="Aptos Display" w:hAnsi="Aptos Display"/>
          <w:i/>
          <w:iCs/>
          <w:color w:val="auto"/>
          <w:sz w:val="26"/>
          <w:szCs w:val="26"/>
        </w:rPr>
      </w:pPr>
      <w:r w:rsidRPr="00EA1A4C">
        <w:rPr>
          <w:rFonts w:ascii="Aptos Display" w:hAnsi="Aptos Display"/>
          <w:i/>
          <w:iCs/>
          <w:color w:val="auto"/>
          <w:sz w:val="26"/>
          <w:szCs w:val="26"/>
        </w:rPr>
        <w:t>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w:t>
      </w:r>
    </w:p>
    <w:p w14:paraId="732153B0" w14:textId="73EEF89D" w:rsidR="003746A9" w:rsidRPr="00EA1A4C" w:rsidRDefault="00000000" w:rsidP="00815931">
      <w:pPr>
        <w:spacing w:after="120" w:line="300" w:lineRule="exact"/>
        <w:ind w:left="45" w:right="11" w:firstLine="6"/>
        <w:rPr>
          <w:rFonts w:ascii="Aptos Display" w:hAnsi="Aptos Display"/>
          <w:sz w:val="26"/>
          <w:szCs w:val="26"/>
        </w:rPr>
      </w:pPr>
      <w:r w:rsidRPr="00EA1A4C">
        <w:rPr>
          <w:rFonts w:ascii="Aptos Display" w:hAnsi="Aptos Display"/>
          <w:b/>
          <w:bCs/>
          <w:sz w:val="26"/>
          <w:szCs w:val="26"/>
        </w:rPr>
        <w:t>Osob</w:t>
      </w:r>
      <w:r w:rsidR="00D9607F" w:rsidRPr="00EA1A4C">
        <w:rPr>
          <w:rFonts w:ascii="Aptos Display" w:hAnsi="Aptos Display"/>
          <w:b/>
          <w:bCs/>
          <w:sz w:val="26"/>
          <w:szCs w:val="26"/>
        </w:rPr>
        <w:t>om</w:t>
      </w:r>
      <w:r w:rsidRPr="00EA1A4C">
        <w:rPr>
          <w:rFonts w:ascii="Aptos Display" w:hAnsi="Aptos Display"/>
          <w:b/>
          <w:bCs/>
          <w:sz w:val="26"/>
          <w:szCs w:val="26"/>
        </w:rPr>
        <w:t xml:space="preserve"> ze znaczną niepełnosprawnością ruchową</w:t>
      </w:r>
      <w:r w:rsidRPr="00EA1A4C">
        <w:rPr>
          <w:rFonts w:ascii="Aptos Display" w:hAnsi="Aptos Display"/>
          <w:sz w:val="26"/>
          <w:szCs w:val="26"/>
        </w:rPr>
        <w:t>, któ</w:t>
      </w:r>
      <w:r w:rsidR="00D9607F" w:rsidRPr="00EA1A4C">
        <w:rPr>
          <w:rFonts w:ascii="Aptos Display" w:hAnsi="Aptos Display"/>
          <w:sz w:val="26"/>
          <w:szCs w:val="26"/>
        </w:rPr>
        <w:t>re</w:t>
      </w:r>
      <w:r w:rsidRPr="00EA1A4C">
        <w:rPr>
          <w:rFonts w:ascii="Aptos Display" w:hAnsi="Aptos Display"/>
          <w:sz w:val="26"/>
          <w:szCs w:val="26"/>
        </w:rPr>
        <w:t xml:space="preserve"> nie mo</w:t>
      </w:r>
      <w:r w:rsidR="00D9607F" w:rsidRPr="00EA1A4C">
        <w:rPr>
          <w:rFonts w:ascii="Aptos Display" w:hAnsi="Aptos Display"/>
          <w:sz w:val="26"/>
          <w:szCs w:val="26"/>
        </w:rPr>
        <w:t>gą</w:t>
      </w:r>
      <w:r w:rsidRPr="00EA1A4C">
        <w:rPr>
          <w:rFonts w:ascii="Aptos Display" w:hAnsi="Aptos Display"/>
          <w:sz w:val="26"/>
          <w:szCs w:val="26"/>
        </w:rPr>
        <w:t xml:space="preserve"> stawić się w punkcie nieodpłatnej pomocy prawnej osobiście oraz osob</w:t>
      </w:r>
      <w:r w:rsidR="00D9607F" w:rsidRPr="00EA1A4C">
        <w:rPr>
          <w:rFonts w:ascii="Aptos Display" w:hAnsi="Aptos Display"/>
          <w:sz w:val="26"/>
          <w:szCs w:val="26"/>
        </w:rPr>
        <w:t>om</w:t>
      </w:r>
      <w:r w:rsidRPr="00EA1A4C">
        <w:rPr>
          <w:rFonts w:ascii="Aptos Display" w:hAnsi="Aptos Display"/>
          <w:sz w:val="26"/>
          <w:szCs w:val="26"/>
        </w:rPr>
        <w:t xml:space="preserve"> doświadczając</w:t>
      </w:r>
      <w:r w:rsidR="00D9607F" w:rsidRPr="00EA1A4C">
        <w:rPr>
          <w:rFonts w:ascii="Aptos Display" w:hAnsi="Aptos Display"/>
          <w:sz w:val="26"/>
          <w:szCs w:val="26"/>
        </w:rPr>
        <w:t>ym</w:t>
      </w:r>
      <w:r w:rsidRPr="00EA1A4C">
        <w:rPr>
          <w:rFonts w:ascii="Aptos Display" w:hAnsi="Aptos Display"/>
          <w:sz w:val="26"/>
          <w:szCs w:val="26"/>
        </w:rPr>
        <w:t xml:space="preserve"> trudności </w:t>
      </w:r>
      <w:r w:rsidR="00EA1A4C">
        <w:rPr>
          <w:rFonts w:ascii="Aptos Display" w:hAnsi="Aptos Display"/>
          <w:sz w:val="26"/>
          <w:szCs w:val="26"/>
        </w:rPr>
        <w:br/>
      </w:r>
      <w:r w:rsidRPr="00EA1A4C">
        <w:rPr>
          <w:rFonts w:ascii="Aptos Display" w:hAnsi="Aptos Display"/>
          <w:sz w:val="26"/>
          <w:szCs w:val="26"/>
        </w:rPr>
        <w:t xml:space="preserve">w komunikowaniu się, </w:t>
      </w:r>
      <w:r w:rsidR="00D9607F" w:rsidRPr="00EA1A4C">
        <w:rPr>
          <w:rFonts w:ascii="Aptos Display" w:hAnsi="Aptos Display"/>
          <w:sz w:val="26"/>
          <w:szCs w:val="26"/>
        </w:rPr>
        <w:t xml:space="preserve">o których mowa w ustawie z dnia 19 sierpnia 2011 r. o języku migowym </w:t>
      </w:r>
      <w:r w:rsidR="00EA1A4C">
        <w:rPr>
          <w:rFonts w:ascii="Aptos Display" w:hAnsi="Aptos Display"/>
          <w:sz w:val="26"/>
          <w:szCs w:val="26"/>
        </w:rPr>
        <w:br/>
      </w:r>
      <w:r w:rsidR="00D9607F" w:rsidRPr="00EA1A4C">
        <w:rPr>
          <w:rFonts w:ascii="Aptos Display" w:hAnsi="Aptos Display"/>
          <w:sz w:val="26"/>
          <w:szCs w:val="26"/>
        </w:rPr>
        <w:t xml:space="preserve">i innych środkach komunikowania się, </w:t>
      </w:r>
      <w:r w:rsidRPr="00EA1A4C">
        <w:rPr>
          <w:rFonts w:ascii="Aptos Display" w:hAnsi="Aptos Display"/>
          <w:sz w:val="26"/>
          <w:szCs w:val="26"/>
        </w:rPr>
        <w:t>nieodpłatna pomoc prawna lub nieodpłatne poradnictwo obywatelskie, może być udzielone także poza punktem</w:t>
      </w:r>
      <w:r w:rsidR="00D9607F" w:rsidRPr="00EA1A4C">
        <w:rPr>
          <w:rFonts w:ascii="Aptos Display" w:hAnsi="Aptos Display"/>
          <w:sz w:val="26"/>
          <w:szCs w:val="26"/>
        </w:rPr>
        <w:t>.</w:t>
      </w:r>
    </w:p>
    <w:p w14:paraId="3CD7570F" w14:textId="2AA51FDC" w:rsidR="006E5EB0" w:rsidRPr="00EA1A4C" w:rsidRDefault="00000000" w:rsidP="00815931">
      <w:pPr>
        <w:spacing w:after="120" w:line="300" w:lineRule="exact"/>
        <w:ind w:left="45" w:right="11" w:firstLine="6"/>
        <w:rPr>
          <w:rFonts w:ascii="Aptos Display" w:hAnsi="Aptos Display"/>
          <w:sz w:val="26"/>
          <w:szCs w:val="26"/>
        </w:rPr>
      </w:pPr>
      <w:r w:rsidRPr="00EA1A4C">
        <w:rPr>
          <w:rFonts w:ascii="Aptos Display" w:hAnsi="Aptos Display"/>
          <w:sz w:val="26"/>
          <w:szCs w:val="26"/>
        </w:rPr>
        <w:t>Osobom, o których mowa powyżej, może być udzielana nieodpłatna pomoc prawna lub świadczone nieodpłatne poradnictwo obywatelskie, również przez zorganizowanie wizyty</w:t>
      </w:r>
      <w:r w:rsidR="00A95A10" w:rsidRPr="00EA1A4C">
        <w:rPr>
          <w:rFonts w:ascii="Aptos Display" w:hAnsi="Aptos Display"/>
          <w:sz w:val="26"/>
          <w:szCs w:val="26"/>
        </w:rPr>
        <w:t xml:space="preserve"> w</w:t>
      </w:r>
      <w:r w:rsidR="006E5EB0" w:rsidRPr="00EA1A4C">
        <w:rPr>
          <w:rFonts w:ascii="Aptos Display" w:hAnsi="Aptos Display"/>
          <w:sz w:val="26"/>
          <w:szCs w:val="26"/>
        </w:rPr>
        <w:t>:</w:t>
      </w:r>
    </w:p>
    <w:p w14:paraId="5F4F74E2" w14:textId="77777777" w:rsidR="00A95A10" w:rsidRPr="00EA1A4C" w:rsidRDefault="00000000" w:rsidP="00815931">
      <w:pPr>
        <w:pStyle w:val="Akapitzlist"/>
        <w:numPr>
          <w:ilvl w:val="0"/>
          <w:numId w:val="14"/>
        </w:numPr>
        <w:spacing w:after="120" w:line="300" w:lineRule="exact"/>
        <w:ind w:left="426" w:right="11" w:hanging="284"/>
        <w:rPr>
          <w:rFonts w:ascii="Aptos Display" w:hAnsi="Aptos Display"/>
          <w:sz w:val="26"/>
          <w:szCs w:val="26"/>
        </w:rPr>
      </w:pPr>
      <w:r w:rsidRPr="00EA1A4C">
        <w:rPr>
          <w:rFonts w:ascii="Aptos Display" w:hAnsi="Aptos Display"/>
          <w:sz w:val="26"/>
          <w:szCs w:val="26"/>
        </w:rPr>
        <w:t xml:space="preserve">miejscu zamieszkania tych osób lub </w:t>
      </w:r>
    </w:p>
    <w:p w14:paraId="15BBAD59" w14:textId="5661ECD0" w:rsidR="00A95A10" w:rsidRPr="00EA1A4C" w:rsidRDefault="00000000" w:rsidP="00815931">
      <w:pPr>
        <w:pStyle w:val="Akapitzlist"/>
        <w:numPr>
          <w:ilvl w:val="0"/>
          <w:numId w:val="14"/>
        </w:numPr>
        <w:spacing w:after="120" w:line="300" w:lineRule="exact"/>
        <w:ind w:left="426" w:right="11" w:hanging="284"/>
        <w:rPr>
          <w:rFonts w:ascii="Aptos Display" w:hAnsi="Aptos Display"/>
          <w:sz w:val="26"/>
          <w:szCs w:val="26"/>
        </w:rPr>
      </w:pPr>
      <w:r w:rsidRPr="00EA1A4C">
        <w:rPr>
          <w:rFonts w:ascii="Aptos Display" w:hAnsi="Aptos Display"/>
          <w:sz w:val="26"/>
          <w:szCs w:val="26"/>
        </w:rPr>
        <w:lastRenderedPageBreak/>
        <w:t xml:space="preserve">miejscu wyposażonym w urządzenie ułatwiające porozumiewanie się z osobami doświadczającymi trudności w komunikowaniu się lub </w:t>
      </w:r>
    </w:p>
    <w:p w14:paraId="66A7EB92" w14:textId="02A38640" w:rsidR="00A95A10" w:rsidRPr="00EA1A4C" w:rsidRDefault="00000000" w:rsidP="00815931">
      <w:pPr>
        <w:pStyle w:val="Akapitzlist"/>
        <w:numPr>
          <w:ilvl w:val="0"/>
          <w:numId w:val="14"/>
        </w:numPr>
        <w:spacing w:after="120" w:line="300" w:lineRule="exact"/>
        <w:ind w:left="426" w:right="11" w:hanging="284"/>
        <w:rPr>
          <w:rFonts w:ascii="Aptos Display" w:hAnsi="Aptos Display"/>
          <w:sz w:val="26"/>
          <w:szCs w:val="26"/>
        </w:rPr>
      </w:pPr>
      <w:r w:rsidRPr="00EA1A4C">
        <w:rPr>
          <w:rFonts w:ascii="Aptos Display" w:hAnsi="Aptos Display"/>
          <w:sz w:val="26"/>
          <w:szCs w:val="26"/>
        </w:rPr>
        <w:t xml:space="preserve">miejscu, w którym zapewnia się możliwość skorzystania z pomocy tłumacza języka migowego lub </w:t>
      </w:r>
    </w:p>
    <w:p w14:paraId="07AFE80A" w14:textId="77777777" w:rsidR="00A95A10" w:rsidRPr="00EA1A4C" w:rsidRDefault="00000000" w:rsidP="00815931">
      <w:pPr>
        <w:pStyle w:val="Akapitzlist"/>
        <w:numPr>
          <w:ilvl w:val="0"/>
          <w:numId w:val="14"/>
        </w:numPr>
        <w:spacing w:after="60" w:line="300" w:lineRule="exact"/>
        <w:ind w:left="426" w:right="11" w:hanging="284"/>
        <w:rPr>
          <w:rFonts w:ascii="Aptos Display" w:hAnsi="Aptos Display"/>
          <w:sz w:val="26"/>
          <w:szCs w:val="26"/>
        </w:rPr>
      </w:pPr>
      <w:r w:rsidRPr="00EA1A4C">
        <w:rPr>
          <w:rFonts w:ascii="Aptos Display" w:hAnsi="Aptos Display"/>
          <w:sz w:val="26"/>
          <w:szCs w:val="26"/>
        </w:rPr>
        <w:t xml:space="preserve">w innym miejscu dostosowanym do potrzeb tych osób. </w:t>
      </w:r>
    </w:p>
    <w:p w14:paraId="60948D0F" w14:textId="31C486AA" w:rsidR="003746A9" w:rsidRPr="00EA1A4C" w:rsidRDefault="00000000" w:rsidP="00815931">
      <w:pPr>
        <w:spacing w:after="120" w:line="300" w:lineRule="exact"/>
        <w:ind w:right="11"/>
        <w:rPr>
          <w:rFonts w:ascii="Aptos Display" w:hAnsi="Aptos Display"/>
          <w:sz w:val="26"/>
          <w:szCs w:val="26"/>
        </w:rPr>
      </w:pPr>
      <w:r w:rsidRPr="00EA1A4C">
        <w:rPr>
          <w:rFonts w:ascii="Aptos Display" w:hAnsi="Aptos Display"/>
          <w:sz w:val="26"/>
          <w:szCs w:val="26"/>
        </w:rPr>
        <w:t>W powyższej sytuacji, osoba udzielająca nieodpłatnej pomocy prawnej lub świadcząca nieodpłatne poradnictwo odbiera bezpośrednio od beneficjenta oświadczenie, w przedmiocie braku możliwości poniesienia kosztów odpłatnej pomocy prawnej.</w:t>
      </w:r>
    </w:p>
    <w:p w14:paraId="10C8397B" w14:textId="173FB8DC" w:rsidR="007B526B" w:rsidRPr="00EA1A4C" w:rsidRDefault="007B526B" w:rsidP="00815931">
      <w:pPr>
        <w:spacing w:after="120" w:line="300" w:lineRule="exact"/>
        <w:ind w:right="11" w:firstLine="6"/>
        <w:rPr>
          <w:rFonts w:ascii="Aptos Display" w:hAnsi="Aptos Display"/>
          <w:i/>
          <w:iCs/>
          <w:color w:val="C00000"/>
          <w:sz w:val="26"/>
          <w:szCs w:val="26"/>
        </w:rPr>
      </w:pPr>
      <w:r w:rsidRPr="00EA1A4C">
        <w:rPr>
          <w:rFonts w:ascii="Aptos Display" w:hAnsi="Aptos Display"/>
          <w:color w:val="auto"/>
          <w:sz w:val="26"/>
          <w:szCs w:val="26"/>
        </w:rPr>
        <w:t xml:space="preserve">W przypadku stwierdzenia, że przedstawiony przez osobę uprawnioną problem nie może być rozwiązany w całości lub w części poprzez udzielenie nieodpłatnej pomocy prawnej </w:t>
      </w:r>
      <w:r w:rsidR="00EA1A4C">
        <w:rPr>
          <w:rFonts w:ascii="Aptos Display" w:hAnsi="Aptos Display"/>
          <w:color w:val="auto"/>
          <w:sz w:val="26"/>
          <w:szCs w:val="26"/>
        </w:rPr>
        <w:br/>
      </w:r>
      <w:r w:rsidRPr="00EA1A4C">
        <w:rPr>
          <w:rFonts w:ascii="Aptos Display" w:hAnsi="Aptos Display"/>
          <w:color w:val="auto"/>
          <w:sz w:val="26"/>
          <w:szCs w:val="26"/>
        </w:rPr>
        <w:t>z wykorzystaniem środków porozumiewania się na odległość z uwagi na konieczność przeprowadzenia bezpośredniej analizy dokumentów, adwokat lub radca prawny mogą uzależnić udzielenie porady od osobistego stawiennictwa osoby uprawnionej w punkcie pomocy prawnej lub zarekomendować osobiste stawiennictwo w punkcie najbliższym miejsca zamieszkania osoby uprawnionej.</w:t>
      </w:r>
      <w:r w:rsidRPr="00EA1A4C">
        <w:rPr>
          <w:rFonts w:ascii="Aptos Display" w:hAnsi="Aptos Display"/>
          <w:i/>
          <w:iCs/>
          <w:color w:val="C00000"/>
          <w:sz w:val="26"/>
          <w:szCs w:val="26"/>
        </w:rPr>
        <w:t xml:space="preserve"> </w:t>
      </w:r>
    </w:p>
    <w:p w14:paraId="61D4A93E" w14:textId="3EACB7E5" w:rsidR="003746A9" w:rsidRPr="00EA1A4C" w:rsidRDefault="00000000" w:rsidP="00815931">
      <w:pPr>
        <w:spacing w:after="120" w:line="300" w:lineRule="exact"/>
        <w:ind w:right="11" w:firstLine="0"/>
        <w:rPr>
          <w:rFonts w:ascii="Aptos Display" w:hAnsi="Aptos Display"/>
          <w:b/>
          <w:bCs/>
          <w:sz w:val="26"/>
          <w:szCs w:val="26"/>
        </w:rPr>
      </w:pPr>
      <w:r w:rsidRPr="00EA1A4C">
        <w:rPr>
          <w:rFonts w:ascii="Aptos Display" w:hAnsi="Aptos Display"/>
          <w:b/>
          <w:bCs/>
          <w:sz w:val="26"/>
          <w:szCs w:val="26"/>
        </w:rPr>
        <w:t>Przed udzieleniem nieodpłatnej pomocy prawnej radca prawn</w:t>
      </w:r>
      <w:r w:rsidR="00C14BDA" w:rsidRPr="00EA1A4C">
        <w:rPr>
          <w:rFonts w:ascii="Aptos Display" w:hAnsi="Aptos Display"/>
          <w:b/>
          <w:bCs/>
          <w:sz w:val="26"/>
          <w:szCs w:val="26"/>
        </w:rPr>
        <w:t xml:space="preserve">y, </w:t>
      </w:r>
      <w:r w:rsidRPr="00EA1A4C">
        <w:rPr>
          <w:rFonts w:ascii="Aptos Display" w:hAnsi="Aptos Display"/>
          <w:b/>
          <w:bCs/>
          <w:sz w:val="26"/>
          <w:szCs w:val="26"/>
        </w:rPr>
        <w:t xml:space="preserve">adwokat </w:t>
      </w:r>
      <w:r w:rsidR="00C14BDA" w:rsidRPr="00EA1A4C">
        <w:rPr>
          <w:rFonts w:ascii="Aptos Display" w:hAnsi="Aptos Display"/>
          <w:b/>
          <w:bCs/>
          <w:sz w:val="26"/>
          <w:szCs w:val="26"/>
        </w:rPr>
        <w:t xml:space="preserve">lub doradca obywatelski </w:t>
      </w:r>
      <w:r w:rsidRPr="00EA1A4C">
        <w:rPr>
          <w:rFonts w:ascii="Aptos Display" w:hAnsi="Aptos Display"/>
          <w:b/>
          <w:bCs/>
          <w:sz w:val="26"/>
          <w:szCs w:val="26"/>
        </w:rPr>
        <w:t>może zażądać od osoby uprawnionej okazania dokumentu stwierdzającego tożsamość.</w:t>
      </w:r>
    </w:p>
    <w:p w14:paraId="366D931B" w14:textId="3A201661" w:rsidR="003746A9" w:rsidRPr="00EA1A4C" w:rsidRDefault="00000000" w:rsidP="00815931">
      <w:pPr>
        <w:spacing w:after="120" w:line="300" w:lineRule="exact"/>
        <w:ind w:left="45" w:right="11" w:firstLine="6"/>
        <w:rPr>
          <w:rFonts w:ascii="Aptos Display" w:hAnsi="Aptos Display"/>
          <w:sz w:val="26"/>
          <w:szCs w:val="26"/>
        </w:rPr>
      </w:pPr>
      <w:r w:rsidRPr="00EA1A4C">
        <w:rPr>
          <w:rFonts w:ascii="Aptos Display" w:hAnsi="Aptos Display"/>
          <w:sz w:val="26"/>
          <w:szCs w:val="26"/>
        </w:rPr>
        <w:t>Radca prawny lub adwokat może z ważnych powodów odmówić udzielenia nieodpłatnej pomocy prawnej</w:t>
      </w:r>
      <w:r w:rsidR="00C14BDA" w:rsidRPr="00EA1A4C">
        <w:rPr>
          <w:rFonts w:ascii="Aptos Display" w:hAnsi="Aptos Display"/>
          <w:sz w:val="26"/>
          <w:szCs w:val="26"/>
        </w:rPr>
        <w:t xml:space="preserve"> informując osobę uprawnioną o innych punktach, w których udzielana jest nieodpłatna pomoc prawna, na obszarze powiatu</w:t>
      </w:r>
      <w:r w:rsidR="00D0034A" w:rsidRPr="00EA1A4C">
        <w:rPr>
          <w:rFonts w:ascii="Aptos Display" w:hAnsi="Aptos Display"/>
          <w:sz w:val="26"/>
          <w:szCs w:val="26"/>
        </w:rPr>
        <w:t>.</w:t>
      </w:r>
    </w:p>
    <w:p w14:paraId="77C83A5D" w14:textId="346C7B4D" w:rsidR="008E7B68" w:rsidRPr="00EA1A4C" w:rsidRDefault="008E7B68" w:rsidP="00815931">
      <w:pPr>
        <w:spacing w:after="120" w:line="300" w:lineRule="exact"/>
        <w:ind w:left="45" w:right="11" w:firstLine="6"/>
        <w:rPr>
          <w:rFonts w:ascii="Aptos Display" w:hAnsi="Aptos Display"/>
          <w:sz w:val="26"/>
          <w:szCs w:val="26"/>
        </w:rPr>
      </w:pPr>
      <w:r w:rsidRPr="00EA1A4C">
        <w:rPr>
          <w:rFonts w:ascii="Aptos Display" w:hAnsi="Aptos Display"/>
          <w:sz w:val="26"/>
          <w:szCs w:val="26"/>
        </w:rPr>
        <w:t xml:space="preserve">W przypadku stwierdzenia, że przedstawiony przez osobę uprawnioną problem nie może być rozwiązany w całości albo części poprzez udzielenie nieodpłatnej pomocy prawnej, </w:t>
      </w:r>
      <w:r w:rsidR="00EA1A4C">
        <w:rPr>
          <w:rFonts w:ascii="Aptos Display" w:hAnsi="Aptos Display"/>
          <w:sz w:val="26"/>
          <w:szCs w:val="26"/>
        </w:rPr>
        <w:br/>
      </w:r>
      <w:r w:rsidRPr="00EA1A4C">
        <w:rPr>
          <w:rFonts w:ascii="Aptos Display" w:hAnsi="Aptos Display"/>
          <w:sz w:val="26"/>
          <w:szCs w:val="26"/>
        </w:rPr>
        <w:t xml:space="preserve">w szczególności stwierdzenia, że problem nie ma wyłącznie charakteru prawnego, adwokat lub radca prawny informują osobę uprawnioną o możliwościach uzyskania innej stosownej pomocy w jednostkach nieodpłatnego poradnictwa, wskazanych na </w:t>
      </w:r>
      <w:r w:rsidR="00657FA3" w:rsidRPr="00EA1A4C">
        <w:rPr>
          <w:rFonts w:ascii="Aptos Display" w:hAnsi="Aptos Display"/>
          <w:b/>
          <w:bCs/>
          <w:i/>
          <w:iCs/>
          <w:sz w:val="26"/>
          <w:szCs w:val="26"/>
        </w:rPr>
        <w:t>L</w:t>
      </w:r>
      <w:r w:rsidRPr="00EA1A4C">
        <w:rPr>
          <w:rFonts w:ascii="Aptos Display" w:hAnsi="Aptos Display"/>
          <w:b/>
          <w:bCs/>
          <w:i/>
          <w:iCs/>
          <w:sz w:val="26"/>
          <w:szCs w:val="26"/>
        </w:rPr>
        <w:t xml:space="preserve">iście jednostek nieodpłatnego poradnictwa </w:t>
      </w:r>
      <w:r w:rsidR="00657FA3" w:rsidRPr="00EA1A4C">
        <w:rPr>
          <w:rFonts w:ascii="Aptos Display" w:hAnsi="Aptos Display"/>
          <w:b/>
          <w:bCs/>
          <w:i/>
          <w:iCs/>
          <w:sz w:val="26"/>
          <w:szCs w:val="26"/>
        </w:rPr>
        <w:t>dla mieszkańców Powiatu Kutnowskiego</w:t>
      </w:r>
      <w:r w:rsidR="00657FA3" w:rsidRPr="00EA1A4C">
        <w:rPr>
          <w:rFonts w:ascii="Aptos Display" w:hAnsi="Aptos Display"/>
          <w:sz w:val="26"/>
          <w:szCs w:val="26"/>
        </w:rPr>
        <w:t xml:space="preserve"> sporządzanej przez Starostę Kutnowskiego</w:t>
      </w:r>
      <w:r w:rsidR="00A71302" w:rsidRPr="00EA1A4C">
        <w:rPr>
          <w:rFonts w:ascii="Aptos Display" w:hAnsi="Aptos Display"/>
          <w:sz w:val="26"/>
          <w:szCs w:val="26"/>
        </w:rPr>
        <w:t xml:space="preserve">, która udostępniana jest </w:t>
      </w:r>
      <w:r w:rsidR="00657FA3" w:rsidRPr="00EA1A4C">
        <w:rPr>
          <w:rFonts w:ascii="Aptos Display" w:hAnsi="Aptos Display"/>
          <w:sz w:val="26"/>
          <w:szCs w:val="26"/>
        </w:rPr>
        <w:t>na stronie BIP Starostwa Powiatowego w Kutnie</w:t>
      </w:r>
      <w:r w:rsidRPr="00EA1A4C">
        <w:rPr>
          <w:rFonts w:ascii="Aptos Display" w:hAnsi="Aptos Display"/>
          <w:sz w:val="26"/>
          <w:szCs w:val="26"/>
        </w:rPr>
        <w:t>.</w:t>
      </w:r>
    </w:p>
    <w:p w14:paraId="24B135A6" w14:textId="40C30F4A" w:rsidR="003746A9" w:rsidRPr="00EA1A4C" w:rsidRDefault="00000000" w:rsidP="00815931">
      <w:pPr>
        <w:spacing w:after="120" w:line="300" w:lineRule="exact"/>
        <w:ind w:left="45" w:right="11" w:firstLine="6"/>
        <w:rPr>
          <w:rFonts w:ascii="Aptos Display" w:hAnsi="Aptos Display"/>
          <w:sz w:val="26"/>
          <w:szCs w:val="26"/>
        </w:rPr>
      </w:pPr>
      <w:r w:rsidRPr="00EA1A4C">
        <w:rPr>
          <w:rFonts w:ascii="Aptos Display" w:hAnsi="Aptos Display"/>
          <w:sz w:val="26"/>
          <w:szCs w:val="26"/>
        </w:rPr>
        <w:t xml:space="preserve">Informacje i dane uzyskane w wyniku udzielenia nieodpłatnej pomocy prawnej są chronione </w:t>
      </w:r>
      <w:r w:rsidR="00EA1A4C">
        <w:rPr>
          <w:rFonts w:ascii="Aptos Display" w:hAnsi="Aptos Display"/>
          <w:sz w:val="26"/>
          <w:szCs w:val="26"/>
        </w:rPr>
        <w:br/>
      </w:r>
      <w:r w:rsidRPr="00EA1A4C">
        <w:rPr>
          <w:rFonts w:ascii="Aptos Display" w:hAnsi="Aptos Display"/>
          <w:sz w:val="26"/>
          <w:szCs w:val="26"/>
        </w:rPr>
        <w:t>i poufne.</w:t>
      </w:r>
    </w:p>
    <w:p w14:paraId="3ED198FD" w14:textId="6FBD4013" w:rsidR="003746A9" w:rsidRPr="00EA1A4C" w:rsidRDefault="00000000" w:rsidP="007B7191">
      <w:pPr>
        <w:spacing w:after="120" w:line="300" w:lineRule="exact"/>
        <w:ind w:left="45" w:right="11" w:firstLine="6"/>
        <w:rPr>
          <w:rFonts w:ascii="Aptos Display" w:hAnsi="Aptos Display"/>
          <w:sz w:val="26"/>
          <w:szCs w:val="26"/>
        </w:rPr>
      </w:pPr>
      <w:r w:rsidRPr="00EA1A4C">
        <w:rPr>
          <w:rFonts w:ascii="Aptos Display" w:hAnsi="Aptos Display"/>
          <w:noProof/>
          <w:sz w:val="26"/>
          <w:szCs w:val="26"/>
        </w:rPr>
        <w:drawing>
          <wp:anchor distT="0" distB="0" distL="114300" distR="114300" simplePos="0" relativeHeight="251658240" behindDoc="0" locked="0" layoutInCell="1" allowOverlap="0" wp14:anchorId="7DAD09B4" wp14:editId="725A4110">
            <wp:simplePos x="0" y="0"/>
            <wp:positionH relativeFrom="page">
              <wp:posOffset>292608</wp:posOffset>
            </wp:positionH>
            <wp:positionV relativeFrom="page">
              <wp:posOffset>6530678</wp:posOffset>
            </wp:positionV>
            <wp:extent cx="9144" cy="6097"/>
            <wp:effectExtent l="0" t="0" r="0" b="0"/>
            <wp:wrapSquare wrapText="bothSides"/>
            <wp:docPr id="5378" name="Picture 5378"/>
            <wp:cNvGraphicFramePr/>
            <a:graphic xmlns:a="http://schemas.openxmlformats.org/drawingml/2006/main">
              <a:graphicData uri="http://schemas.openxmlformats.org/drawingml/2006/picture">
                <pic:pic xmlns:pic="http://schemas.openxmlformats.org/drawingml/2006/picture">
                  <pic:nvPicPr>
                    <pic:cNvPr id="5378" name="Picture 5378"/>
                    <pic:cNvPicPr/>
                  </pic:nvPicPr>
                  <pic:blipFill>
                    <a:blip r:embed="rId10"/>
                    <a:stretch>
                      <a:fillRect/>
                    </a:stretch>
                  </pic:blipFill>
                  <pic:spPr>
                    <a:xfrm>
                      <a:off x="0" y="0"/>
                      <a:ext cx="9144" cy="6097"/>
                    </a:xfrm>
                    <a:prstGeom prst="rect">
                      <a:avLst/>
                    </a:prstGeom>
                  </pic:spPr>
                </pic:pic>
              </a:graphicData>
            </a:graphic>
          </wp:anchor>
        </w:drawing>
      </w:r>
      <w:r w:rsidRPr="00EA1A4C">
        <w:rPr>
          <w:rFonts w:ascii="Aptos Display" w:hAnsi="Aptos Display"/>
          <w:sz w:val="26"/>
          <w:szCs w:val="26"/>
        </w:rPr>
        <w:t xml:space="preserve">Osoby uprawnione mogą przekazać </w:t>
      </w:r>
      <w:r w:rsidRPr="00EA1A4C">
        <w:rPr>
          <w:rFonts w:ascii="Aptos Display" w:hAnsi="Aptos Display"/>
          <w:b/>
          <w:bCs/>
          <w:sz w:val="26"/>
          <w:szCs w:val="26"/>
        </w:rPr>
        <w:t>anonimowo opinię o udzielonej im poradzie</w:t>
      </w:r>
      <w:r w:rsidRPr="00EA1A4C">
        <w:rPr>
          <w:rFonts w:ascii="Aptos Display" w:hAnsi="Aptos Display"/>
          <w:sz w:val="26"/>
          <w:szCs w:val="26"/>
        </w:rPr>
        <w:t xml:space="preserve"> — otrzymanej nieodpłatnej pomocy prawnej lub świadczonym nieodpłatnym poradnictwie obywatelskim</w:t>
      </w:r>
      <w:r w:rsidR="00712137" w:rsidRPr="00EA1A4C">
        <w:rPr>
          <w:rFonts w:ascii="Aptos Display" w:hAnsi="Aptos Display"/>
          <w:sz w:val="26"/>
          <w:szCs w:val="26"/>
        </w:rPr>
        <w:t xml:space="preserve"> - jest to </w:t>
      </w:r>
      <w:r w:rsidR="00712137" w:rsidRPr="00EA1A4C">
        <w:rPr>
          <w:rFonts w:ascii="Aptos Display" w:hAnsi="Aptos Display"/>
          <w:b/>
          <w:bCs/>
          <w:sz w:val="26"/>
          <w:szCs w:val="26"/>
        </w:rPr>
        <w:t>część B Karty pomocy</w:t>
      </w:r>
      <w:r w:rsidRPr="00EA1A4C">
        <w:rPr>
          <w:rFonts w:ascii="Aptos Display" w:hAnsi="Aptos Display"/>
          <w:sz w:val="26"/>
          <w:szCs w:val="26"/>
        </w:rPr>
        <w:t xml:space="preserve">. Wypełnienie przez osobę uprawnioną odpowiedniego formularza, </w:t>
      </w:r>
      <w:r w:rsidR="00EA1A4C">
        <w:rPr>
          <w:rFonts w:ascii="Aptos Display" w:hAnsi="Aptos Display"/>
          <w:sz w:val="26"/>
          <w:szCs w:val="26"/>
        </w:rPr>
        <w:br/>
      </w:r>
      <w:r w:rsidRPr="00EA1A4C">
        <w:rPr>
          <w:rFonts w:ascii="Aptos Display" w:hAnsi="Aptos Display"/>
          <w:sz w:val="26"/>
          <w:szCs w:val="26"/>
        </w:rPr>
        <w:t>w tym podanie numeru telefonu w celu zasięgnięcia dalszej opinii, jest dobrowolne. W karcie pomocy nie podaje się danych osobowych osoby uprawnionej, które mogą bezsprzecznie identyfikować osobę.</w:t>
      </w:r>
      <w:r w:rsidR="007B7191">
        <w:rPr>
          <w:rFonts w:ascii="Aptos Display" w:hAnsi="Aptos Display"/>
          <w:sz w:val="26"/>
          <w:szCs w:val="26"/>
        </w:rPr>
        <w:t xml:space="preserve"> </w:t>
      </w:r>
      <w:r w:rsidRPr="00EA1A4C">
        <w:rPr>
          <w:rFonts w:ascii="Aptos Display" w:hAnsi="Aptos Display"/>
          <w:sz w:val="26"/>
          <w:szCs w:val="26"/>
        </w:rPr>
        <w:t xml:space="preserve">Ponadto, opinia może być przekazywana przez osoby uprawnione poprzez wypełnienie ankiety w miejscu świadczenia pomocy lub przekazywana drogą elektroniczną bezpośrednio do urzędu </w:t>
      </w:r>
      <w:r w:rsidR="00C438BB" w:rsidRPr="00EA1A4C">
        <w:rPr>
          <w:rFonts w:ascii="Aptos Display" w:hAnsi="Aptos Display"/>
          <w:sz w:val="26"/>
          <w:szCs w:val="26"/>
        </w:rPr>
        <w:t>S</w:t>
      </w:r>
      <w:r w:rsidRPr="00EA1A4C">
        <w:rPr>
          <w:rFonts w:ascii="Aptos Display" w:hAnsi="Aptos Display"/>
          <w:sz w:val="26"/>
          <w:szCs w:val="26"/>
        </w:rPr>
        <w:t xml:space="preserve">tarostwa </w:t>
      </w:r>
      <w:r w:rsidR="00C438BB" w:rsidRPr="00EA1A4C">
        <w:rPr>
          <w:rFonts w:ascii="Aptos Display" w:hAnsi="Aptos Display"/>
          <w:sz w:val="26"/>
          <w:szCs w:val="26"/>
        </w:rPr>
        <w:t>P</w:t>
      </w:r>
      <w:r w:rsidRPr="00EA1A4C">
        <w:rPr>
          <w:rFonts w:ascii="Aptos Display" w:hAnsi="Aptos Display"/>
          <w:sz w:val="26"/>
          <w:szCs w:val="26"/>
        </w:rPr>
        <w:t>owiatowego</w:t>
      </w:r>
      <w:r w:rsidR="00C438BB" w:rsidRPr="00EA1A4C">
        <w:rPr>
          <w:rFonts w:ascii="Aptos Display" w:hAnsi="Aptos Display"/>
          <w:sz w:val="26"/>
          <w:szCs w:val="26"/>
        </w:rPr>
        <w:t xml:space="preserve"> w Kutnie</w:t>
      </w:r>
      <w:r w:rsidRPr="00EA1A4C">
        <w:rPr>
          <w:rFonts w:ascii="Aptos Display" w:hAnsi="Aptos Display"/>
          <w:sz w:val="26"/>
          <w:szCs w:val="26"/>
        </w:rPr>
        <w:t>.</w:t>
      </w:r>
    </w:p>
    <w:p w14:paraId="011D315F" w14:textId="5F2C0A27" w:rsidR="007C3AA4" w:rsidRPr="00EA1A4C" w:rsidRDefault="007C3AA4" w:rsidP="00815931">
      <w:pPr>
        <w:spacing w:after="120" w:line="300" w:lineRule="exact"/>
        <w:ind w:left="45" w:right="11" w:firstLine="6"/>
        <w:rPr>
          <w:rFonts w:ascii="Aptos Display" w:hAnsi="Aptos Display"/>
          <w:sz w:val="26"/>
          <w:szCs w:val="26"/>
        </w:rPr>
      </w:pPr>
      <w:r w:rsidRPr="00BE4A23">
        <w:rPr>
          <w:rFonts w:ascii="Aptos Display" w:hAnsi="Aptos Display"/>
          <w:b/>
          <w:bCs/>
          <w:sz w:val="26"/>
          <w:szCs w:val="26"/>
        </w:rPr>
        <w:t>Usługa nieodpłatnej pomocy prawnej</w:t>
      </w:r>
      <w:r w:rsidRPr="00EA1A4C">
        <w:rPr>
          <w:rFonts w:ascii="Aptos Display" w:hAnsi="Aptos Display"/>
          <w:sz w:val="26"/>
          <w:szCs w:val="26"/>
        </w:rPr>
        <w:t xml:space="preserve">, nieodpłatnego poradnictwa obywatelskiego oraz nieodpłatnej mediacji </w:t>
      </w:r>
      <w:r w:rsidRPr="00EA1A4C">
        <w:rPr>
          <w:rFonts w:ascii="Aptos Display" w:hAnsi="Aptos Display"/>
          <w:b/>
          <w:bCs/>
          <w:sz w:val="26"/>
          <w:szCs w:val="26"/>
        </w:rPr>
        <w:t>świadczona jest całkowicie bezpłatnie</w:t>
      </w:r>
      <w:r w:rsidRPr="00EA1A4C">
        <w:rPr>
          <w:rFonts w:ascii="Aptos Display" w:hAnsi="Aptos Display"/>
          <w:sz w:val="26"/>
          <w:szCs w:val="26"/>
        </w:rPr>
        <w:t xml:space="preserve"> na podstawie Ustawy </w:t>
      </w:r>
      <w:r w:rsidR="00990CF3" w:rsidRPr="00EA1A4C">
        <w:rPr>
          <w:rFonts w:ascii="Aptos Display" w:hAnsi="Aptos Display"/>
          <w:sz w:val="26"/>
          <w:szCs w:val="26"/>
        </w:rPr>
        <w:br/>
      </w:r>
      <w:r w:rsidRPr="00EA1A4C">
        <w:rPr>
          <w:rFonts w:ascii="Aptos Display" w:hAnsi="Aptos Display"/>
          <w:sz w:val="26"/>
          <w:szCs w:val="26"/>
        </w:rPr>
        <w:t>z dnia 5 sierpnia 2015 r. o nieodpłatnej pomocy prawnej, nieodpłatnym poradnictwie obywatelskim oraz edukacji prawnej.</w:t>
      </w:r>
    </w:p>
    <w:p w14:paraId="34EF12C4" w14:textId="7D1AC431" w:rsidR="00BE4A23" w:rsidRDefault="00657FA3" w:rsidP="00815931">
      <w:pPr>
        <w:spacing w:after="0" w:line="300" w:lineRule="exact"/>
        <w:ind w:left="45" w:right="11" w:firstLine="6"/>
        <w:rPr>
          <w:rFonts w:ascii="Aptos Display" w:hAnsi="Aptos Display"/>
          <w:i/>
          <w:iCs/>
          <w:sz w:val="26"/>
          <w:szCs w:val="26"/>
        </w:rPr>
      </w:pPr>
      <w:r w:rsidRPr="00EA1A4C">
        <w:rPr>
          <w:rFonts w:ascii="Aptos Display" w:hAnsi="Aptos Display"/>
          <w:i/>
          <w:iCs/>
          <w:sz w:val="26"/>
          <w:szCs w:val="26"/>
        </w:rPr>
        <w:t>Więcej informacji nt. nieodpłatnej pomocy prawnej znajduje się na stron</w:t>
      </w:r>
      <w:r w:rsidR="00BE4A23">
        <w:rPr>
          <w:rFonts w:ascii="Aptos Display" w:hAnsi="Aptos Display"/>
          <w:i/>
          <w:iCs/>
          <w:sz w:val="26"/>
          <w:szCs w:val="26"/>
        </w:rPr>
        <w:t>ach</w:t>
      </w:r>
      <w:r w:rsidR="00815931">
        <w:rPr>
          <w:rFonts w:ascii="Aptos Display" w:hAnsi="Aptos Display"/>
          <w:i/>
          <w:iCs/>
          <w:sz w:val="26"/>
          <w:szCs w:val="26"/>
        </w:rPr>
        <w:t xml:space="preserve"> internetowych</w:t>
      </w:r>
      <w:r w:rsidRPr="00EA1A4C">
        <w:rPr>
          <w:rFonts w:ascii="Aptos Display" w:hAnsi="Aptos Display"/>
          <w:i/>
          <w:iCs/>
          <w:sz w:val="26"/>
          <w:szCs w:val="26"/>
        </w:rPr>
        <w:t>:</w:t>
      </w:r>
    </w:p>
    <w:p w14:paraId="76631AC5" w14:textId="52AFB7CD" w:rsidR="00BE4A23" w:rsidRDefault="00657FA3" w:rsidP="00815931">
      <w:pPr>
        <w:spacing w:after="0" w:line="300" w:lineRule="exact"/>
        <w:ind w:left="45" w:right="11" w:firstLine="6"/>
        <w:rPr>
          <w:rFonts w:ascii="Aptos Display" w:hAnsi="Aptos Display"/>
          <w:i/>
          <w:iCs/>
          <w:sz w:val="26"/>
          <w:szCs w:val="26"/>
        </w:rPr>
      </w:pPr>
      <w:r w:rsidRPr="00EA1A4C">
        <w:rPr>
          <w:rFonts w:ascii="Aptos Display" w:hAnsi="Aptos Display"/>
          <w:i/>
          <w:iCs/>
          <w:sz w:val="26"/>
          <w:szCs w:val="26"/>
        </w:rPr>
        <w:t xml:space="preserve"> </w:t>
      </w:r>
      <w:hyperlink r:id="rId11" w:history="1">
        <w:r w:rsidRPr="00EA1A4C">
          <w:rPr>
            <w:rStyle w:val="Hipercze"/>
            <w:rFonts w:ascii="Aptos Display" w:hAnsi="Aptos Display"/>
            <w:i/>
            <w:iCs/>
            <w:sz w:val="26"/>
            <w:szCs w:val="26"/>
          </w:rPr>
          <w:t>www.gov.pl/web/nieodplatna-pomoc</w:t>
        </w:r>
      </w:hyperlink>
      <w:r w:rsidRPr="00EA1A4C">
        <w:rPr>
          <w:rFonts w:ascii="Aptos Display" w:hAnsi="Aptos Display"/>
          <w:i/>
          <w:iCs/>
          <w:sz w:val="26"/>
          <w:szCs w:val="26"/>
        </w:rPr>
        <w:t xml:space="preserve"> </w:t>
      </w:r>
    </w:p>
    <w:p w14:paraId="28766709" w14:textId="77777777" w:rsidR="00BE4A23" w:rsidRDefault="00BE4A23" w:rsidP="00815931">
      <w:pPr>
        <w:spacing w:after="0" w:line="300" w:lineRule="exact"/>
        <w:ind w:left="45" w:right="11" w:firstLine="6"/>
        <w:rPr>
          <w:rFonts w:ascii="Aptos Display" w:hAnsi="Aptos Display"/>
          <w:i/>
          <w:iCs/>
          <w:sz w:val="26"/>
          <w:szCs w:val="26"/>
        </w:rPr>
      </w:pPr>
      <w:hyperlink r:id="rId12" w:history="1">
        <w:r w:rsidRPr="003B2850">
          <w:rPr>
            <w:rStyle w:val="Hipercze"/>
            <w:rFonts w:ascii="Aptos Display" w:hAnsi="Aptos Display"/>
            <w:i/>
            <w:iCs/>
            <w:sz w:val="26"/>
            <w:szCs w:val="26"/>
          </w:rPr>
          <w:t>https://bip.powiatkutno.eu/dokumenty/menu/69</w:t>
        </w:r>
      </w:hyperlink>
      <w:r>
        <w:rPr>
          <w:rFonts w:ascii="Aptos Display" w:hAnsi="Aptos Display"/>
          <w:i/>
          <w:iCs/>
          <w:sz w:val="26"/>
          <w:szCs w:val="26"/>
        </w:rPr>
        <w:t xml:space="preserve">; </w:t>
      </w:r>
    </w:p>
    <w:p w14:paraId="0E2B94EA" w14:textId="65EDC654" w:rsidR="00BE4A23" w:rsidRPr="00EA1A4C" w:rsidRDefault="00BE4A23" w:rsidP="00815931">
      <w:pPr>
        <w:spacing w:after="0" w:line="300" w:lineRule="exact"/>
        <w:ind w:left="45" w:right="11" w:firstLine="6"/>
        <w:rPr>
          <w:rFonts w:ascii="Aptos Display" w:hAnsi="Aptos Display"/>
          <w:i/>
          <w:iCs/>
          <w:sz w:val="26"/>
          <w:szCs w:val="26"/>
        </w:rPr>
      </w:pPr>
      <w:hyperlink r:id="rId13" w:history="1">
        <w:r w:rsidRPr="003B2850">
          <w:rPr>
            <w:rStyle w:val="Hipercze"/>
            <w:rFonts w:ascii="Aptos Display" w:hAnsi="Aptos Display"/>
            <w:i/>
            <w:iCs/>
            <w:sz w:val="26"/>
            <w:szCs w:val="26"/>
          </w:rPr>
          <w:t>https://www.gov.pl/web/nieodplatna-pomoc/nieodplatna-pomoc-dla-osob-pokrzywdzonych-przestepstwem</w:t>
        </w:r>
      </w:hyperlink>
    </w:p>
    <w:p w14:paraId="01094955" w14:textId="77777777" w:rsidR="00815931" w:rsidRDefault="00815931" w:rsidP="00A17649">
      <w:pPr>
        <w:spacing w:after="0" w:line="300" w:lineRule="exact"/>
        <w:ind w:left="45" w:right="11" w:hanging="45"/>
        <w:jc w:val="center"/>
        <w:rPr>
          <w:rFonts w:ascii="Aptos Display" w:hAnsi="Aptos Display"/>
          <w:b/>
          <w:bCs/>
          <w:sz w:val="28"/>
          <w:szCs w:val="28"/>
        </w:rPr>
      </w:pPr>
    </w:p>
    <w:p w14:paraId="27E42678" w14:textId="4CAF6D84" w:rsidR="009E63EB" w:rsidRPr="009E63EB" w:rsidRDefault="009E63EB" w:rsidP="00A17649">
      <w:pPr>
        <w:spacing w:after="0" w:line="300" w:lineRule="exact"/>
        <w:ind w:left="45" w:right="11" w:hanging="45"/>
        <w:jc w:val="center"/>
        <w:rPr>
          <w:rFonts w:ascii="Aptos Display" w:hAnsi="Aptos Display"/>
          <w:b/>
          <w:bCs/>
          <w:sz w:val="28"/>
          <w:szCs w:val="28"/>
        </w:rPr>
      </w:pPr>
      <w:r w:rsidRPr="009E63EB">
        <w:rPr>
          <w:rFonts w:ascii="Aptos Display" w:hAnsi="Aptos Display"/>
          <w:b/>
          <w:bCs/>
          <w:sz w:val="28"/>
          <w:szCs w:val="28"/>
        </w:rPr>
        <w:t xml:space="preserve">Nieodpłatna pomoc prawna i nieodpłatne poradnictwo obywatelskie </w:t>
      </w:r>
      <w:r>
        <w:rPr>
          <w:rFonts w:ascii="Aptos Display" w:hAnsi="Aptos Display"/>
          <w:b/>
          <w:bCs/>
          <w:sz w:val="28"/>
          <w:szCs w:val="28"/>
        </w:rPr>
        <w:br/>
      </w:r>
      <w:r w:rsidRPr="009E63EB">
        <w:rPr>
          <w:rFonts w:ascii="Aptos Display" w:hAnsi="Aptos Display"/>
          <w:b/>
          <w:bCs/>
          <w:sz w:val="28"/>
          <w:szCs w:val="28"/>
        </w:rPr>
        <w:t xml:space="preserve">przysługują również </w:t>
      </w:r>
      <w:r w:rsidRPr="009E63EB">
        <w:rPr>
          <w:rFonts w:ascii="Aptos Display" w:hAnsi="Aptos Display"/>
          <w:b/>
          <w:bCs/>
          <w:sz w:val="28"/>
          <w:szCs w:val="28"/>
        </w:rPr>
        <w:br/>
      </w:r>
      <w:r w:rsidRPr="009E63EB">
        <w:rPr>
          <w:rFonts w:ascii="Aptos" w:hAnsi="Aptos"/>
          <w:b/>
          <w:bCs/>
          <w:color w:val="C00000"/>
          <w:sz w:val="28"/>
          <w:szCs w:val="28"/>
        </w:rPr>
        <w:t>osobom fizycznym prowadzącym jednoosobową działalność gospodarczą</w:t>
      </w:r>
      <w:r w:rsidRPr="009E63EB">
        <w:rPr>
          <w:rFonts w:ascii="Aptos Display" w:hAnsi="Aptos Display"/>
          <w:b/>
          <w:bCs/>
          <w:color w:val="C00000"/>
          <w:sz w:val="28"/>
          <w:szCs w:val="28"/>
        </w:rPr>
        <w:t xml:space="preserve"> </w:t>
      </w:r>
      <w:r w:rsidRPr="009E63EB">
        <w:rPr>
          <w:rFonts w:ascii="Aptos Display" w:hAnsi="Aptos Display"/>
          <w:b/>
          <w:bCs/>
          <w:sz w:val="28"/>
          <w:szCs w:val="28"/>
        </w:rPr>
        <w:t>niezatrudniającym innych osób w ciągu ostatniego roku.</w:t>
      </w:r>
    </w:p>
    <w:p w14:paraId="22CE85A4" w14:textId="212FC189" w:rsidR="009E63EB" w:rsidRPr="00A17649" w:rsidRDefault="009E63EB" w:rsidP="00A17649">
      <w:pPr>
        <w:spacing w:after="240" w:line="300" w:lineRule="exact"/>
        <w:ind w:left="2126" w:right="11" w:firstLine="284"/>
        <w:rPr>
          <w:rFonts w:ascii="Aptos Display" w:hAnsi="Aptos Display"/>
          <w:b/>
          <w:bCs/>
          <w:color w:val="00602B"/>
          <w:sz w:val="28"/>
          <w:szCs w:val="28"/>
          <w:u w:val="single"/>
        </w:rPr>
      </w:pPr>
      <w:r w:rsidRPr="009E63EB">
        <w:rPr>
          <w:rFonts w:ascii="Aptos Display" w:hAnsi="Aptos Display"/>
          <w:b/>
          <w:bCs/>
          <w:color w:val="00602B"/>
          <w:sz w:val="28"/>
          <w:szCs w:val="28"/>
          <w:u w:val="single"/>
        </w:rPr>
        <w:t xml:space="preserve">Pomoc ta jest pomocą de </w:t>
      </w:r>
      <w:proofErr w:type="spellStart"/>
      <w:r w:rsidRPr="009E63EB">
        <w:rPr>
          <w:rFonts w:ascii="Aptos Display" w:hAnsi="Aptos Display"/>
          <w:b/>
          <w:bCs/>
          <w:color w:val="00602B"/>
          <w:sz w:val="28"/>
          <w:szCs w:val="28"/>
          <w:u w:val="single"/>
        </w:rPr>
        <w:t>minimis</w:t>
      </w:r>
      <w:proofErr w:type="spellEnd"/>
      <w:r w:rsidRPr="009E63EB">
        <w:rPr>
          <w:rFonts w:ascii="Aptos Display" w:hAnsi="Aptos Display"/>
          <w:b/>
          <w:bCs/>
          <w:color w:val="00602B"/>
          <w:sz w:val="28"/>
          <w:szCs w:val="28"/>
          <w:u w:val="single"/>
        </w:rPr>
        <w:t>.</w:t>
      </w:r>
    </w:p>
    <w:p w14:paraId="67E99C8C" w14:textId="7382FE7C" w:rsidR="009E63EB" w:rsidRPr="00727387" w:rsidRDefault="009E63EB" w:rsidP="009E63EB">
      <w:pPr>
        <w:spacing w:after="80" w:line="300" w:lineRule="exact"/>
        <w:ind w:left="47" w:right="11"/>
        <w:rPr>
          <w:rFonts w:ascii="Aptos Display" w:hAnsi="Aptos Display"/>
          <w:sz w:val="26"/>
          <w:szCs w:val="26"/>
        </w:rPr>
      </w:pPr>
      <w:r w:rsidRPr="00727387">
        <w:rPr>
          <w:rFonts w:ascii="Aptos Display" w:hAnsi="Aptos Display"/>
          <w:sz w:val="26"/>
          <w:szCs w:val="26"/>
        </w:rPr>
        <w:t xml:space="preserve">Podlega zatem regulacjom przewidzianym w ustawie z dnia 30 kwietnia 2004 r. o </w:t>
      </w:r>
      <w:r w:rsidRPr="00727387">
        <w:rPr>
          <w:rFonts w:ascii="Aptos Display" w:hAnsi="Aptos Display"/>
          <w:noProof/>
          <w:sz w:val="26"/>
          <w:szCs w:val="26"/>
        </w:rPr>
        <w:drawing>
          <wp:inline distT="0" distB="0" distL="0" distR="0" wp14:anchorId="52B28004" wp14:editId="24E5F0F9">
            <wp:extent cx="3048" cy="3049"/>
            <wp:effectExtent l="0" t="0" r="0" b="0"/>
            <wp:docPr id="7688" name="Picture 7688"/>
            <wp:cNvGraphicFramePr/>
            <a:graphic xmlns:a="http://schemas.openxmlformats.org/drawingml/2006/main">
              <a:graphicData uri="http://schemas.openxmlformats.org/drawingml/2006/picture">
                <pic:pic xmlns:pic="http://schemas.openxmlformats.org/drawingml/2006/picture">
                  <pic:nvPicPr>
                    <pic:cNvPr id="7688" name="Picture 7688"/>
                    <pic:cNvPicPr/>
                  </pic:nvPicPr>
                  <pic:blipFill>
                    <a:blip r:embed="rId14"/>
                    <a:stretch>
                      <a:fillRect/>
                    </a:stretch>
                  </pic:blipFill>
                  <pic:spPr>
                    <a:xfrm>
                      <a:off x="0" y="0"/>
                      <a:ext cx="3048" cy="3049"/>
                    </a:xfrm>
                    <a:prstGeom prst="rect">
                      <a:avLst/>
                    </a:prstGeom>
                  </pic:spPr>
                </pic:pic>
              </a:graphicData>
            </a:graphic>
          </wp:inline>
        </w:drawing>
      </w:r>
      <w:r w:rsidRPr="00727387">
        <w:rPr>
          <w:rFonts w:ascii="Aptos Display" w:hAnsi="Aptos Display"/>
          <w:sz w:val="26"/>
          <w:szCs w:val="26"/>
        </w:rPr>
        <w:t xml:space="preserve">postępowaniu </w:t>
      </w:r>
      <w:r w:rsidR="007B7191">
        <w:rPr>
          <w:rFonts w:ascii="Aptos Display" w:hAnsi="Aptos Display"/>
          <w:sz w:val="26"/>
          <w:szCs w:val="26"/>
        </w:rPr>
        <w:br/>
      </w:r>
      <w:r w:rsidRPr="00727387">
        <w:rPr>
          <w:rFonts w:ascii="Aptos Display" w:hAnsi="Aptos Display"/>
          <w:sz w:val="26"/>
          <w:szCs w:val="26"/>
        </w:rPr>
        <w:t>w sprawach dotyczących pomocy publicznej (Dz. U. z 2025 r. poz. 468, z późn. zm.).</w:t>
      </w:r>
      <w:r w:rsidRPr="00727387">
        <w:rPr>
          <w:rFonts w:ascii="Aptos Display" w:hAnsi="Aptos Display"/>
          <w:noProof/>
          <w:sz w:val="26"/>
          <w:szCs w:val="26"/>
        </w:rPr>
        <w:drawing>
          <wp:inline distT="0" distB="0" distL="0" distR="0" wp14:anchorId="245A39EE" wp14:editId="346D1F27">
            <wp:extent cx="3048" cy="3049"/>
            <wp:effectExtent l="0" t="0" r="0" b="0"/>
            <wp:docPr id="7689" name="Picture 7689"/>
            <wp:cNvGraphicFramePr/>
            <a:graphic xmlns:a="http://schemas.openxmlformats.org/drawingml/2006/main">
              <a:graphicData uri="http://schemas.openxmlformats.org/drawingml/2006/picture">
                <pic:pic xmlns:pic="http://schemas.openxmlformats.org/drawingml/2006/picture">
                  <pic:nvPicPr>
                    <pic:cNvPr id="7689" name="Picture 7689"/>
                    <pic:cNvPicPr/>
                  </pic:nvPicPr>
                  <pic:blipFill>
                    <a:blip r:embed="rId15"/>
                    <a:stretch>
                      <a:fillRect/>
                    </a:stretch>
                  </pic:blipFill>
                  <pic:spPr>
                    <a:xfrm>
                      <a:off x="0" y="0"/>
                      <a:ext cx="3048" cy="3049"/>
                    </a:xfrm>
                    <a:prstGeom prst="rect">
                      <a:avLst/>
                    </a:prstGeom>
                  </pic:spPr>
                </pic:pic>
              </a:graphicData>
            </a:graphic>
          </wp:inline>
        </w:drawing>
      </w:r>
      <w:r w:rsidRPr="00727387">
        <w:rPr>
          <w:rFonts w:ascii="Aptos Display" w:hAnsi="Aptos Display"/>
          <w:sz w:val="26"/>
          <w:szCs w:val="26"/>
        </w:rPr>
        <w:t xml:space="preserve">  Zgodnie </w:t>
      </w:r>
      <w:r w:rsidRPr="00727387">
        <w:rPr>
          <w:rFonts w:ascii="Aptos Display" w:hAnsi="Aptos Display"/>
          <w:sz w:val="26"/>
          <w:szCs w:val="26"/>
        </w:rPr>
        <w:br/>
        <w:t xml:space="preserve">z art. 37 ust. 1 o postępowaniu w sprawach dotyczących pomocy publicznej ustawy podmiot ubiegający się o pomoc de </w:t>
      </w:r>
      <w:proofErr w:type="spellStart"/>
      <w:r w:rsidRPr="00727387">
        <w:rPr>
          <w:rFonts w:ascii="Aptos Display" w:hAnsi="Aptos Display"/>
          <w:sz w:val="26"/>
          <w:szCs w:val="26"/>
        </w:rPr>
        <w:t>minimis</w:t>
      </w:r>
      <w:proofErr w:type="spellEnd"/>
      <w:r w:rsidRPr="00727387">
        <w:rPr>
          <w:rFonts w:ascii="Aptos Display" w:hAnsi="Aptos Display"/>
          <w:sz w:val="26"/>
          <w:szCs w:val="26"/>
        </w:rPr>
        <w:t xml:space="preserve"> jest zobowiązany do przedstawienia podmiotowi udzielającemu pomocy, wraz z wnioskiem o udzielenie pomocy:</w:t>
      </w:r>
      <w:r w:rsidRPr="00727387">
        <w:rPr>
          <w:rFonts w:ascii="Aptos Display" w:hAnsi="Aptos Display"/>
          <w:noProof/>
          <w:sz w:val="26"/>
          <w:szCs w:val="26"/>
        </w:rPr>
        <w:drawing>
          <wp:inline distT="0" distB="0" distL="0" distR="0" wp14:anchorId="5950DDC7" wp14:editId="0E59077E">
            <wp:extent cx="3048" cy="3049"/>
            <wp:effectExtent l="0" t="0" r="0" b="0"/>
            <wp:docPr id="7690" name="Picture 7690"/>
            <wp:cNvGraphicFramePr/>
            <a:graphic xmlns:a="http://schemas.openxmlformats.org/drawingml/2006/main">
              <a:graphicData uri="http://schemas.openxmlformats.org/drawingml/2006/picture">
                <pic:pic xmlns:pic="http://schemas.openxmlformats.org/drawingml/2006/picture">
                  <pic:nvPicPr>
                    <pic:cNvPr id="7690" name="Picture 7690"/>
                    <pic:cNvPicPr/>
                  </pic:nvPicPr>
                  <pic:blipFill>
                    <a:blip r:embed="rId16"/>
                    <a:stretch>
                      <a:fillRect/>
                    </a:stretch>
                  </pic:blipFill>
                  <pic:spPr>
                    <a:xfrm>
                      <a:off x="0" y="0"/>
                      <a:ext cx="3048" cy="3049"/>
                    </a:xfrm>
                    <a:prstGeom prst="rect">
                      <a:avLst/>
                    </a:prstGeom>
                  </pic:spPr>
                </pic:pic>
              </a:graphicData>
            </a:graphic>
          </wp:inline>
        </w:drawing>
      </w:r>
    </w:p>
    <w:p w14:paraId="08279B01" w14:textId="605E89FB" w:rsidR="009E63EB" w:rsidRPr="00727387" w:rsidRDefault="009E63EB" w:rsidP="009E63EB">
      <w:pPr>
        <w:spacing w:after="80" w:line="300" w:lineRule="exact"/>
        <w:ind w:left="284" w:right="11" w:hanging="233"/>
        <w:rPr>
          <w:rFonts w:ascii="Aptos Display" w:hAnsi="Aptos Display"/>
          <w:b/>
          <w:bCs/>
          <w:color w:val="auto"/>
          <w:sz w:val="26"/>
          <w:szCs w:val="26"/>
        </w:rPr>
      </w:pPr>
      <w:r w:rsidRPr="00727387">
        <w:rPr>
          <w:rFonts w:ascii="Aptos Display" w:hAnsi="Aptos Display"/>
          <w:b/>
          <w:bCs/>
          <w:color w:val="auto"/>
          <w:sz w:val="26"/>
          <w:szCs w:val="26"/>
        </w:rPr>
        <w:t xml:space="preserve">1) wszystkich zaświadczeń o pomocy de </w:t>
      </w:r>
      <w:proofErr w:type="spellStart"/>
      <w:r w:rsidRPr="00727387">
        <w:rPr>
          <w:rFonts w:ascii="Aptos Display" w:hAnsi="Aptos Display"/>
          <w:b/>
          <w:bCs/>
          <w:color w:val="auto"/>
          <w:sz w:val="26"/>
          <w:szCs w:val="26"/>
        </w:rPr>
        <w:t>minimis</w:t>
      </w:r>
      <w:proofErr w:type="spellEnd"/>
      <w:r w:rsidRPr="00727387">
        <w:rPr>
          <w:rFonts w:ascii="Aptos Display" w:hAnsi="Aptos Display"/>
          <w:b/>
          <w:bCs/>
          <w:color w:val="auto"/>
          <w:sz w:val="26"/>
          <w:szCs w:val="26"/>
        </w:rPr>
        <w:t xml:space="preserve"> oraz pomocy de </w:t>
      </w:r>
      <w:proofErr w:type="spellStart"/>
      <w:r w:rsidRPr="00727387">
        <w:rPr>
          <w:rFonts w:ascii="Aptos Display" w:hAnsi="Aptos Display"/>
          <w:b/>
          <w:bCs/>
          <w:color w:val="auto"/>
          <w:sz w:val="26"/>
          <w:szCs w:val="26"/>
        </w:rPr>
        <w:t>minimis</w:t>
      </w:r>
      <w:proofErr w:type="spellEnd"/>
      <w:r w:rsidRPr="00727387">
        <w:rPr>
          <w:rFonts w:ascii="Aptos Display" w:hAnsi="Aptos Display"/>
          <w:b/>
          <w:bCs/>
          <w:color w:val="auto"/>
          <w:sz w:val="26"/>
          <w:szCs w:val="26"/>
        </w:rPr>
        <w:t xml:space="preserve"> w rolnictwie lub rybołówstwie, jakie otrzymał w okresie 3 lat poprzedzających dzień złożenia wniosku </w:t>
      </w:r>
      <w:r w:rsidR="00727387">
        <w:rPr>
          <w:rFonts w:ascii="Aptos Display" w:hAnsi="Aptos Display"/>
          <w:b/>
          <w:bCs/>
          <w:color w:val="auto"/>
          <w:sz w:val="26"/>
          <w:szCs w:val="26"/>
        </w:rPr>
        <w:br/>
      </w:r>
      <w:r w:rsidRPr="00727387">
        <w:rPr>
          <w:rFonts w:ascii="Aptos Display" w:hAnsi="Aptos Display"/>
          <w:b/>
          <w:bCs/>
          <w:color w:val="auto"/>
          <w:sz w:val="26"/>
          <w:szCs w:val="26"/>
        </w:rPr>
        <w:t>o udzielenie pomocy, albo oświadczenia o wielkości tej pomocy otrzymanej w tym okresie, albo oświadczenia o nieotrzymaniu takiej pomocy w tym okresie;</w:t>
      </w:r>
    </w:p>
    <w:p w14:paraId="1DF4F00B" w14:textId="25E0593F" w:rsidR="009E63EB" w:rsidRPr="00727387" w:rsidRDefault="009E63EB" w:rsidP="009E63EB">
      <w:pPr>
        <w:spacing w:after="80" w:line="300" w:lineRule="exact"/>
        <w:ind w:left="284" w:right="11" w:hanging="233"/>
        <w:rPr>
          <w:rFonts w:ascii="Aptos Display" w:hAnsi="Aptos Display"/>
          <w:b/>
          <w:bCs/>
          <w:color w:val="auto"/>
          <w:sz w:val="26"/>
          <w:szCs w:val="26"/>
        </w:rPr>
      </w:pPr>
      <w:r w:rsidRPr="00727387">
        <w:rPr>
          <w:rFonts w:ascii="Aptos Display" w:hAnsi="Aptos Display"/>
          <w:b/>
          <w:bCs/>
          <w:color w:val="auto"/>
          <w:sz w:val="26"/>
          <w:szCs w:val="26"/>
        </w:rPr>
        <w:t xml:space="preserve">2)  informacji niezbędnych do udzielenia pomocy de </w:t>
      </w:r>
      <w:proofErr w:type="spellStart"/>
      <w:r w:rsidRPr="00727387">
        <w:rPr>
          <w:rFonts w:ascii="Aptos Display" w:hAnsi="Aptos Display"/>
          <w:b/>
          <w:bCs/>
          <w:color w:val="auto"/>
          <w:sz w:val="26"/>
          <w:szCs w:val="26"/>
        </w:rPr>
        <w:t>minimis</w:t>
      </w:r>
      <w:proofErr w:type="spellEnd"/>
      <w:r w:rsidRPr="00727387">
        <w:rPr>
          <w:rFonts w:ascii="Aptos Display" w:hAnsi="Aptos Display"/>
          <w:b/>
          <w:bCs/>
          <w:color w:val="auto"/>
          <w:sz w:val="26"/>
          <w:szCs w:val="26"/>
        </w:rPr>
        <w:t xml:space="preserve">, dotyczących w szczególności wnioskodawcy i prowadzonej przez niego działalności gospodarczej oraz wielkości </w:t>
      </w:r>
      <w:r w:rsidR="00727387">
        <w:rPr>
          <w:rFonts w:ascii="Aptos Display" w:hAnsi="Aptos Display"/>
          <w:b/>
          <w:bCs/>
          <w:color w:val="auto"/>
          <w:sz w:val="26"/>
          <w:szCs w:val="26"/>
        </w:rPr>
        <w:br/>
      </w:r>
      <w:r w:rsidRPr="00727387">
        <w:rPr>
          <w:rFonts w:ascii="Aptos Display" w:hAnsi="Aptos Display"/>
          <w:b/>
          <w:bCs/>
          <w:color w:val="auto"/>
          <w:sz w:val="26"/>
          <w:szCs w:val="26"/>
        </w:rPr>
        <w:t xml:space="preserve">i przeznaczenia pomocy publicznej otrzymanej w odniesieniu do tych samych kosztów kwalifikujących się do objęcia pomocą, </w:t>
      </w:r>
      <w:r w:rsidR="00727387">
        <w:rPr>
          <w:rFonts w:ascii="Aptos Display" w:hAnsi="Aptos Display"/>
          <w:b/>
          <w:bCs/>
          <w:color w:val="auto"/>
          <w:sz w:val="26"/>
          <w:szCs w:val="26"/>
        </w:rPr>
        <w:t xml:space="preserve"> </w:t>
      </w:r>
      <w:r w:rsidRPr="00727387">
        <w:rPr>
          <w:rFonts w:ascii="Aptos Display" w:hAnsi="Aptos Display"/>
          <w:b/>
          <w:bCs/>
          <w:color w:val="auto"/>
          <w:sz w:val="26"/>
          <w:szCs w:val="26"/>
        </w:rPr>
        <w:t xml:space="preserve">na pokrycie których ma być przeznaczona pomoc de </w:t>
      </w:r>
      <w:proofErr w:type="spellStart"/>
      <w:r w:rsidRPr="00727387">
        <w:rPr>
          <w:rFonts w:ascii="Aptos Display" w:hAnsi="Aptos Display"/>
          <w:b/>
          <w:bCs/>
          <w:color w:val="auto"/>
          <w:sz w:val="26"/>
          <w:szCs w:val="26"/>
        </w:rPr>
        <w:t>minimis</w:t>
      </w:r>
      <w:proofErr w:type="spellEnd"/>
      <w:r w:rsidRPr="00727387">
        <w:rPr>
          <w:rFonts w:ascii="Aptos Display" w:hAnsi="Aptos Display"/>
          <w:b/>
          <w:bCs/>
          <w:color w:val="auto"/>
          <w:sz w:val="26"/>
          <w:szCs w:val="26"/>
        </w:rPr>
        <w:t>.</w:t>
      </w:r>
    </w:p>
    <w:p w14:paraId="0322EBE6" w14:textId="2ACC916B" w:rsidR="009E63EB" w:rsidRPr="00727387" w:rsidRDefault="009E63EB" w:rsidP="009E63EB">
      <w:pPr>
        <w:spacing w:before="120" w:after="80" w:line="300" w:lineRule="exact"/>
        <w:ind w:left="51" w:right="11" w:firstLine="658"/>
        <w:rPr>
          <w:rFonts w:ascii="Aptos Display" w:hAnsi="Aptos Display"/>
          <w:color w:val="auto"/>
          <w:sz w:val="26"/>
          <w:szCs w:val="26"/>
        </w:rPr>
      </w:pPr>
      <w:r w:rsidRPr="00727387">
        <w:rPr>
          <w:rFonts w:ascii="Aptos Display" w:hAnsi="Aptos Display"/>
          <w:color w:val="auto"/>
          <w:sz w:val="26"/>
          <w:szCs w:val="26"/>
        </w:rPr>
        <w:t>Jeżeli podmiot ubiegający się o pomoc dokonuje zapisu przez system teleinformatyczny nieodpłatnej pomocy prawnej i nieodpłatnego poradnictwa obywatelskiego, przed uzyskaniem pomocy składa zaświadczenia, oświadczenia i informacje za pomocą systemu.</w:t>
      </w:r>
    </w:p>
    <w:p w14:paraId="3B9B8F49" w14:textId="23ECD10B" w:rsidR="00B91888" w:rsidRPr="00727387" w:rsidRDefault="00B91888" w:rsidP="00B91888">
      <w:pPr>
        <w:spacing w:before="120" w:after="80" w:line="300" w:lineRule="exact"/>
        <w:ind w:left="51" w:right="11" w:hanging="51"/>
        <w:jc w:val="left"/>
        <w:rPr>
          <w:rFonts w:ascii="Aptos Display" w:hAnsi="Aptos Display"/>
          <w:color w:val="auto"/>
          <w:sz w:val="26"/>
          <w:szCs w:val="26"/>
        </w:rPr>
      </w:pPr>
      <w:r w:rsidRPr="00727387">
        <w:rPr>
          <w:rFonts w:ascii="Aptos Display" w:hAnsi="Aptos Display"/>
          <w:b/>
          <w:bCs/>
          <w:color w:val="auto"/>
          <w:sz w:val="26"/>
          <w:szCs w:val="26"/>
        </w:rPr>
        <w:t>WSTRZYMANIE SIĘ Z UDZIELENIEM POMOCY</w:t>
      </w:r>
      <w:r w:rsidRPr="00727387">
        <w:rPr>
          <w:rFonts w:ascii="Aptos Display" w:hAnsi="Aptos Display"/>
          <w:color w:val="auto"/>
          <w:sz w:val="26"/>
          <w:szCs w:val="26"/>
        </w:rPr>
        <w:t xml:space="preserve"> (art. 37 ust. 7 ustawy)</w:t>
      </w:r>
    </w:p>
    <w:p w14:paraId="7BC3B059" w14:textId="5DC6E809" w:rsidR="009E63EB" w:rsidRPr="00727387" w:rsidRDefault="00B91888" w:rsidP="00A17649">
      <w:pPr>
        <w:spacing w:before="120" w:after="80" w:line="300" w:lineRule="exact"/>
        <w:ind w:right="11" w:firstLine="0"/>
        <w:rPr>
          <w:rFonts w:ascii="Aptos Display" w:hAnsi="Aptos Display"/>
          <w:color w:val="auto"/>
          <w:sz w:val="26"/>
          <w:szCs w:val="26"/>
        </w:rPr>
      </w:pPr>
      <w:r w:rsidRPr="00727387">
        <w:rPr>
          <w:rFonts w:ascii="Aptos Display" w:hAnsi="Aptos Display"/>
          <w:color w:val="auto"/>
          <w:sz w:val="26"/>
          <w:szCs w:val="26"/>
        </w:rPr>
        <w:t xml:space="preserve">Podmiot udzielający pomocy </w:t>
      </w:r>
      <w:r w:rsidRPr="00727387">
        <w:rPr>
          <w:rFonts w:ascii="Aptos Display" w:hAnsi="Aptos Display"/>
          <w:b/>
          <w:bCs/>
          <w:color w:val="C00000"/>
          <w:sz w:val="26"/>
          <w:szCs w:val="26"/>
        </w:rPr>
        <w:t xml:space="preserve">nie może </w:t>
      </w:r>
      <w:r w:rsidR="00A17649" w:rsidRPr="00727387">
        <w:rPr>
          <w:rFonts w:ascii="Aptos Display" w:hAnsi="Aptos Display"/>
          <w:b/>
          <w:bCs/>
          <w:color w:val="C00000"/>
          <w:sz w:val="26"/>
          <w:szCs w:val="26"/>
        </w:rPr>
        <w:t xml:space="preserve">jej rozpocząć </w:t>
      </w:r>
      <w:r w:rsidR="009E63EB" w:rsidRPr="00727387">
        <w:rPr>
          <w:rFonts w:ascii="Aptos Display" w:hAnsi="Aptos Display"/>
          <w:b/>
          <w:bCs/>
          <w:color w:val="C00000"/>
          <w:sz w:val="26"/>
          <w:szCs w:val="26"/>
        </w:rPr>
        <w:t>do czasu</w:t>
      </w:r>
      <w:r w:rsidR="009E63EB" w:rsidRPr="00727387">
        <w:rPr>
          <w:rFonts w:ascii="Aptos Display" w:hAnsi="Aptos Display"/>
          <w:color w:val="C00000"/>
          <w:sz w:val="26"/>
          <w:szCs w:val="26"/>
        </w:rPr>
        <w:t xml:space="preserve"> </w:t>
      </w:r>
      <w:r w:rsidR="009E63EB" w:rsidRPr="00727387">
        <w:rPr>
          <w:rFonts w:ascii="Aptos Display" w:hAnsi="Aptos Display"/>
          <w:color w:val="auto"/>
          <w:sz w:val="26"/>
          <w:szCs w:val="26"/>
        </w:rPr>
        <w:t xml:space="preserve">przekazania przez podmiot ubiegający się o pomoc zaświadczeń i oświadczeń lub informacji, o których mowa w pkt  1, 2 </w:t>
      </w:r>
    </w:p>
    <w:p w14:paraId="2D4367AE" w14:textId="77777777" w:rsidR="00B91888" w:rsidRP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b/>
          <w:bCs/>
          <w:color w:val="auto"/>
          <w:sz w:val="26"/>
          <w:szCs w:val="26"/>
        </w:rPr>
        <w:t>ZWROT POMOCY</w:t>
      </w:r>
      <w:r w:rsidRPr="00727387">
        <w:rPr>
          <w:rFonts w:ascii="Aptos Display" w:hAnsi="Aptos Display"/>
          <w:color w:val="auto"/>
          <w:sz w:val="26"/>
          <w:szCs w:val="26"/>
        </w:rPr>
        <w:t xml:space="preserve"> (art. 25 ust.1 ustawy) </w:t>
      </w:r>
    </w:p>
    <w:p w14:paraId="644F484A" w14:textId="77777777" w:rsidR="00B91888" w:rsidRP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color w:val="auto"/>
          <w:sz w:val="26"/>
          <w:szCs w:val="26"/>
        </w:rPr>
        <w:t xml:space="preserve">Beneficjenta pomocy poucza się o możliwości i warunkach domagania się od niego zwrotu kwoty stanowiącej równowartość udzielonej pomocy publicznej wraz z odsetkami. </w:t>
      </w:r>
    </w:p>
    <w:p w14:paraId="07E44934" w14:textId="77777777" w:rsidR="00B91888" w:rsidRP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b/>
          <w:bCs/>
          <w:color w:val="auto"/>
          <w:sz w:val="26"/>
          <w:szCs w:val="26"/>
        </w:rPr>
        <w:t>MONITOROWANIE POMOCY PUBLICZNEJ</w:t>
      </w:r>
      <w:r w:rsidRPr="00727387">
        <w:rPr>
          <w:rFonts w:ascii="Aptos Display" w:hAnsi="Aptos Display"/>
          <w:color w:val="auto"/>
          <w:sz w:val="26"/>
          <w:szCs w:val="26"/>
        </w:rPr>
        <w:t xml:space="preserve"> ( art. 31 ust. 1 ustawy) </w:t>
      </w:r>
    </w:p>
    <w:p w14:paraId="2FD5F9A6" w14:textId="3DE93FAC" w:rsidR="00B91888" w:rsidRP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color w:val="auto"/>
          <w:sz w:val="26"/>
          <w:szCs w:val="26"/>
        </w:rPr>
        <w:t xml:space="preserve">Beneficjenta pomocy poucza się, że pomoc publiczna jest monitorowana. Obejmuje ono gromadzenie, przetwarzanie i przekazywanie informacji o udzielanej pomocy publicznej,  </w:t>
      </w:r>
      <w:r w:rsidR="00A17649" w:rsidRPr="00727387">
        <w:rPr>
          <w:rFonts w:ascii="Aptos Display" w:hAnsi="Aptos Display"/>
          <w:color w:val="auto"/>
          <w:sz w:val="26"/>
          <w:szCs w:val="26"/>
        </w:rPr>
        <w:br/>
      </w:r>
      <w:r w:rsidRPr="00727387">
        <w:rPr>
          <w:rFonts w:ascii="Aptos Display" w:hAnsi="Aptos Display"/>
          <w:color w:val="auto"/>
          <w:sz w:val="26"/>
          <w:szCs w:val="26"/>
        </w:rPr>
        <w:t xml:space="preserve">w szczególności o jej rodzajach, formach i wielkości, oraz przestrzeganie krajowego limitu skumulowanej kwoty pomocy de </w:t>
      </w:r>
      <w:proofErr w:type="spellStart"/>
      <w:r w:rsidRPr="00727387">
        <w:rPr>
          <w:rFonts w:ascii="Aptos Display" w:hAnsi="Aptos Display"/>
          <w:color w:val="auto"/>
          <w:sz w:val="26"/>
          <w:szCs w:val="26"/>
        </w:rPr>
        <w:t>minimis</w:t>
      </w:r>
      <w:proofErr w:type="spellEnd"/>
      <w:r w:rsidRPr="00727387">
        <w:rPr>
          <w:rFonts w:ascii="Aptos Display" w:hAnsi="Aptos Display"/>
          <w:color w:val="auto"/>
          <w:sz w:val="26"/>
          <w:szCs w:val="26"/>
        </w:rPr>
        <w:t xml:space="preserve"> w rolnictwie lub rybołówstwie.  </w:t>
      </w:r>
    </w:p>
    <w:p w14:paraId="5E72448C" w14:textId="77777777" w:rsidR="00B91888" w:rsidRP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b/>
          <w:bCs/>
          <w:color w:val="auto"/>
          <w:sz w:val="26"/>
          <w:szCs w:val="26"/>
        </w:rPr>
        <w:t>UPUBLICZEENIE POMOCY</w:t>
      </w:r>
      <w:r w:rsidRPr="00727387">
        <w:rPr>
          <w:rFonts w:ascii="Aptos Display" w:hAnsi="Aptos Display"/>
          <w:color w:val="auto"/>
          <w:sz w:val="26"/>
          <w:szCs w:val="26"/>
        </w:rPr>
        <w:t xml:space="preserve"> ( art. 11a ust. 2 ustawy) </w:t>
      </w:r>
    </w:p>
    <w:p w14:paraId="09A746CD" w14:textId="0DBCA664" w:rsidR="00727387" w:rsidRDefault="00B91888" w:rsidP="00B91888">
      <w:pPr>
        <w:spacing w:before="120" w:after="120" w:line="300" w:lineRule="exact"/>
        <w:ind w:left="45" w:right="11" w:firstLine="0"/>
        <w:rPr>
          <w:rFonts w:ascii="Aptos Display" w:hAnsi="Aptos Display"/>
          <w:color w:val="auto"/>
          <w:sz w:val="26"/>
          <w:szCs w:val="26"/>
        </w:rPr>
      </w:pPr>
      <w:r w:rsidRPr="00727387">
        <w:rPr>
          <w:rFonts w:ascii="Aptos Display" w:hAnsi="Aptos Display"/>
          <w:color w:val="auto"/>
          <w:sz w:val="26"/>
          <w:szCs w:val="26"/>
        </w:rPr>
        <w:t>1.</w:t>
      </w:r>
      <w:r w:rsidR="002D7322">
        <w:rPr>
          <w:rFonts w:ascii="Aptos Display" w:hAnsi="Aptos Display"/>
          <w:color w:val="auto"/>
          <w:sz w:val="26"/>
          <w:szCs w:val="26"/>
        </w:rPr>
        <w:t xml:space="preserve"> </w:t>
      </w:r>
      <w:r w:rsidRPr="00727387">
        <w:rPr>
          <w:rFonts w:ascii="Aptos Display" w:hAnsi="Aptos Display"/>
          <w:color w:val="auto"/>
          <w:sz w:val="26"/>
          <w:szCs w:val="26"/>
        </w:rPr>
        <w:t xml:space="preserve">Beneficjenta pomocy uprzedza się o obowiązku upublicznienia faktu udzielenia pomocy.  W tym celu należy zebrać od niego dane obejmujące numer identyfikacji podatkowej, nazwę, podstawę prawną udzielenia pomocy, dzień udzielenia pomocy, wielkość przedsiębiorcy, informacje o siedzibie, miejscu zamieszkania i rodzaju prowadzonej informacji, wartość pomocy, formę oraz przeznaczenie pomocy. </w:t>
      </w:r>
    </w:p>
    <w:p w14:paraId="630A5C8A" w14:textId="04F36CF3" w:rsidR="00B91888" w:rsidRPr="00B91888" w:rsidRDefault="00B91888" w:rsidP="00B91888">
      <w:pPr>
        <w:spacing w:before="120" w:after="120" w:line="300" w:lineRule="exact"/>
        <w:ind w:left="45" w:right="11" w:firstLine="0"/>
        <w:rPr>
          <w:rFonts w:ascii="Aptos" w:hAnsi="Aptos"/>
          <w:color w:val="auto"/>
          <w:sz w:val="26"/>
          <w:szCs w:val="26"/>
        </w:rPr>
      </w:pPr>
      <w:r w:rsidRPr="00727387">
        <w:rPr>
          <w:rFonts w:ascii="Aptos Display" w:hAnsi="Aptos Display"/>
          <w:color w:val="auto"/>
          <w:sz w:val="26"/>
          <w:szCs w:val="26"/>
        </w:rPr>
        <w:t>2. Uzyskane dane należy udostępnić na stronie internetowej Prezesa Urzędu Ochrony Konkurencji i Konsumentów.</w:t>
      </w:r>
    </w:p>
    <w:p w14:paraId="60D00888" w14:textId="77777777" w:rsidR="009E63EB" w:rsidRPr="00B91888" w:rsidRDefault="009E63EB" w:rsidP="009E63EB">
      <w:pPr>
        <w:spacing w:before="120" w:after="80" w:line="300" w:lineRule="exact"/>
        <w:ind w:right="11" w:firstLine="0"/>
        <w:rPr>
          <w:rFonts w:ascii="Aptos Display" w:hAnsi="Aptos Display"/>
          <w:b/>
          <w:bCs/>
          <w:color w:val="C00000"/>
          <w:sz w:val="26"/>
          <w:szCs w:val="26"/>
        </w:rPr>
      </w:pPr>
    </w:p>
    <w:sectPr w:rsidR="009E63EB" w:rsidRPr="00B91888" w:rsidSect="007B7191">
      <w:headerReference w:type="default" r:id="rId17"/>
      <w:footerReference w:type="default" r:id="rId18"/>
      <w:headerReference w:type="first" r:id="rId19"/>
      <w:pgSz w:w="11904" w:h="16834"/>
      <w:pgMar w:top="709" w:right="847" w:bottom="709" w:left="851"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D660" w14:textId="77777777" w:rsidR="00741DC8" w:rsidRDefault="00741DC8" w:rsidP="0094380F">
      <w:pPr>
        <w:spacing w:after="0" w:line="240" w:lineRule="auto"/>
      </w:pPr>
      <w:r>
        <w:separator/>
      </w:r>
    </w:p>
  </w:endnote>
  <w:endnote w:type="continuationSeparator" w:id="0">
    <w:p w14:paraId="01C6E3BE" w14:textId="77777777" w:rsidR="00741DC8" w:rsidRDefault="00741DC8" w:rsidP="0094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171186"/>
      <w:docPartObj>
        <w:docPartGallery w:val="Page Numbers (Bottom of Page)"/>
        <w:docPartUnique/>
      </w:docPartObj>
    </w:sdtPr>
    <w:sdtContent>
      <w:p w14:paraId="321871AF" w14:textId="6341D01F" w:rsidR="007B7191" w:rsidRDefault="007B7191">
        <w:pPr>
          <w:pStyle w:val="Stopka"/>
          <w:jc w:val="right"/>
        </w:pPr>
        <w:r>
          <w:fldChar w:fldCharType="begin"/>
        </w:r>
        <w:r>
          <w:instrText>PAGE   \* MERGEFORMAT</w:instrText>
        </w:r>
        <w:r>
          <w:fldChar w:fldCharType="separate"/>
        </w:r>
        <w:r>
          <w:t>2</w:t>
        </w:r>
        <w:r>
          <w:fldChar w:fldCharType="end"/>
        </w:r>
      </w:p>
    </w:sdtContent>
  </w:sdt>
  <w:p w14:paraId="74A68514" w14:textId="77777777" w:rsidR="0094380F" w:rsidRDefault="009438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A280" w14:textId="77777777" w:rsidR="00741DC8" w:rsidRDefault="00741DC8" w:rsidP="0094380F">
      <w:pPr>
        <w:spacing w:after="0" w:line="240" w:lineRule="auto"/>
      </w:pPr>
      <w:r>
        <w:separator/>
      </w:r>
    </w:p>
  </w:footnote>
  <w:footnote w:type="continuationSeparator" w:id="0">
    <w:p w14:paraId="27DC7AF8" w14:textId="77777777" w:rsidR="00741DC8" w:rsidRDefault="00741DC8" w:rsidP="0094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501" w14:textId="3C772521" w:rsidR="00815931" w:rsidRDefault="00815931" w:rsidP="00815931">
    <w:pPr>
      <w:pStyle w:val="Nagwek"/>
      <w:tabs>
        <w:tab w:val="clear" w:pos="9072"/>
      </w:tabs>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911E" w14:textId="53983E6C" w:rsidR="00815931" w:rsidRDefault="00815931">
    <w:pPr>
      <w:pStyle w:val="Nagwek"/>
    </w:pPr>
    <w:r>
      <w:rPr>
        <w:noProof/>
      </w:rPr>
      <w:drawing>
        <wp:inline distT="0" distB="0" distL="0" distR="0" wp14:anchorId="1B81D261" wp14:editId="7A00510D">
          <wp:extent cx="2105025" cy="664745"/>
          <wp:effectExtent l="0" t="0" r="0" b="2540"/>
          <wp:docPr id="269128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1425" cy="673082"/>
                  </a:xfrm>
                  <a:prstGeom prst="rect">
                    <a:avLst/>
                  </a:prstGeom>
                  <a:noFill/>
                  <a:ln>
                    <a:noFill/>
                  </a:ln>
                </pic:spPr>
              </pic:pic>
            </a:graphicData>
          </a:graphic>
        </wp:inline>
      </w:drawing>
    </w:r>
    <w:r>
      <w:t xml:space="preserve">                                                                </w:t>
    </w:r>
    <w:r>
      <w:rPr>
        <w:noProof/>
      </w:rPr>
      <w:drawing>
        <wp:inline distT="0" distB="0" distL="0" distR="0" wp14:anchorId="754C14CD" wp14:editId="2451C529">
          <wp:extent cx="1883292" cy="742950"/>
          <wp:effectExtent l="0" t="0" r="3175" b="0"/>
          <wp:docPr id="6381769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264" cy="7484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804"/>
    <w:multiLevelType w:val="hybridMultilevel"/>
    <w:tmpl w:val="752A5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62A13"/>
    <w:multiLevelType w:val="hybridMultilevel"/>
    <w:tmpl w:val="9FE6CEC0"/>
    <w:lvl w:ilvl="0" w:tplc="27F2F4AE">
      <w:start w:val="2"/>
      <w:numFmt w:val="decimal"/>
      <w:lvlText w:val="%1."/>
      <w:lvlJc w:val="left"/>
      <w:pPr>
        <w:ind w:left="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7898A0">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ACFFEE">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5AADE4">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98B7D4">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F0D42C">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0CBE72">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5E6F36">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7E3648">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C1A5708"/>
    <w:multiLevelType w:val="multilevel"/>
    <w:tmpl w:val="10AA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A5A77"/>
    <w:multiLevelType w:val="hybridMultilevel"/>
    <w:tmpl w:val="AE3CA15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30933784"/>
    <w:multiLevelType w:val="hybridMultilevel"/>
    <w:tmpl w:val="EE4A3EBC"/>
    <w:lvl w:ilvl="0" w:tplc="278C864E">
      <w:start w:val="1"/>
      <w:numFmt w:val="bullet"/>
      <w:lvlText w:val="-"/>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EA42EE">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E2FDA">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DF0E">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E09BC4">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224742">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1AAEA6">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58ABC8">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AC30CA">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0454644"/>
    <w:multiLevelType w:val="hybridMultilevel"/>
    <w:tmpl w:val="DB7A610C"/>
    <w:lvl w:ilvl="0" w:tplc="A40626F6">
      <w:start w:val="1"/>
      <w:numFmt w:val="bullet"/>
      <w:lvlText w:val="-"/>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BE60C6">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B21952">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0494A4">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44CA3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0E9CC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4DB1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EF02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824576">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0B87C39"/>
    <w:multiLevelType w:val="hybridMultilevel"/>
    <w:tmpl w:val="005AC568"/>
    <w:lvl w:ilvl="0" w:tplc="04150017">
      <w:start w:val="1"/>
      <w:numFmt w:val="lowerLetter"/>
      <w:lvlText w:val="%1)"/>
      <w:lvlJc w:val="left"/>
      <w:pPr>
        <w:ind w:left="47"/>
      </w:pPr>
      <w:rPr>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3101A74"/>
    <w:multiLevelType w:val="hybridMultilevel"/>
    <w:tmpl w:val="BCC8E3DE"/>
    <w:lvl w:ilvl="0" w:tplc="5CB29EA0">
      <w:start w:val="2"/>
      <w:numFmt w:val="decimal"/>
      <w:lvlText w:val="%1)"/>
      <w:lvlJc w:val="left"/>
      <w:pPr>
        <w:ind w:left="416" w:hanging="360"/>
      </w:pPr>
      <w:rPr>
        <w:rFonts w:hint="default"/>
        <w:b/>
        <w:bCs/>
        <w:color w:val="820000"/>
      </w:rPr>
    </w:lvl>
    <w:lvl w:ilvl="1" w:tplc="04150019" w:tentative="1">
      <w:start w:val="1"/>
      <w:numFmt w:val="lowerLetter"/>
      <w:lvlText w:val="%2."/>
      <w:lvlJc w:val="left"/>
      <w:pPr>
        <w:ind w:left="1136" w:hanging="360"/>
      </w:pPr>
    </w:lvl>
    <w:lvl w:ilvl="2" w:tplc="0415001B" w:tentative="1">
      <w:start w:val="1"/>
      <w:numFmt w:val="lowerRoman"/>
      <w:lvlText w:val="%3."/>
      <w:lvlJc w:val="right"/>
      <w:pPr>
        <w:ind w:left="1856" w:hanging="180"/>
      </w:pPr>
    </w:lvl>
    <w:lvl w:ilvl="3" w:tplc="0415000F" w:tentative="1">
      <w:start w:val="1"/>
      <w:numFmt w:val="decimal"/>
      <w:lvlText w:val="%4."/>
      <w:lvlJc w:val="left"/>
      <w:pPr>
        <w:ind w:left="2576" w:hanging="360"/>
      </w:pPr>
    </w:lvl>
    <w:lvl w:ilvl="4" w:tplc="04150019" w:tentative="1">
      <w:start w:val="1"/>
      <w:numFmt w:val="lowerLetter"/>
      <w:lvlText w:val="%5."/>
      <w:lvlJc w:val="left"/>
      <w:pPr>
        <w:ind w:left="3296" w:hanging="360"/>
      </w:pPr>
    </w:lvl>
    <w:lvl w:ilvl="5" w:tplc="0415001B" w:tentative="1">
      <w:start w:val="1"/>
      <w:numFmt w:val="lowerRoman"/>
      <w:lvlText w:val="%6."/>
      <w:lvlJc w:val="right"/>
      <w:pPr>
        <w:ind w:left="4016" w:hanging="180"/>
      </w:pPr>
    </w:lvl>
    <w:lvl w:ilvl="6" w:tplc="0415000F" w:tentative="1">
      <w:start w:val="1"/>
      <w:numFmt w:val="decimal"/>
      <w:lvlText w:val="%7."/>
      <w:lvlJc w:val="left"/>
      <w:pPr>
        <w:ind w:left="4736" w:hanging="360"/>
      </w:pPr>
    </w:lvl>
    <w:lvl w:ilvl="7" w:tplc="04150019" w:tentative="1">
      <w:start w:val="1"/>
      <w:numFmt w:val="lowerLetter"/>
      <w:lvlText w:val="%8."/>
      <w:lvlJc w:val="left"/>
      <w:pPr>
        <w:ind w:left="5456" w:hanging="360"/>
      </w:pPr>
    </w:lvl>
    <w:lvl w:ilvl="8" w:tplc="0415001B" w:tentative="1">
      <w:start w:val="1"/>
      <w:numFmt w:val="lowerRoman"/>
      <w:lvlText w:val="%9."/>
      <w:lvlJc w:val="right"/>
      <w:pPr>
        <w:ind w:left="6176" w:hanging="180"/>
      </w:pPr>
    </w:lvl>
  </w:abstractNum>
  <w:abstractNum w:abstractNumId="8" w15:restartNumberingAfterBreak="0">
    <w:nsid w:val="646B2180"/>
    <w:multiLevelType w:val="hybridMultilevel"/>
    <w:tmpl w:val="A75C126E"/>
    <w:lvl w:ilvl="0" w:tplc="04150017">
      <w:start w:val="1"/>
      <w:numFmt w:val="lowerLetter"/>
      <w:lvlText w:val="%1)"/>
      <w:lvlJc w:val="left"/>
      <w:pPr>
        <w:ind w:left="47"/>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9F11995"/>
    <w:multiLevelType w:val="hybridMultilevel"/>
    <w:tmpl w:val="552A9A20"/>
    <w:lvl w:ilvl="0" w:tplc="0415000B">
      <w:start w:val="1"/>
      <w:numFmt w:val="bullet"/>
      <w:lvlText w:val=""/>
      <w:lvlJc w:val="left"/>
      <w:pPr>
        <w:ind w:left="825" w:hanging="360"/>
      </w:pPr>
      <w:rPr>
        <w:rFonts w:ascii="Wingdings" w:hAnsi="Wingdings"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0" w15:restartNumberingAfterBreak="0">
    <w:nsid w:val="6EBA1BDC"/>
    <w:multiLevelType w:val="hybridMultilevel"/>
    <w:tmpl w:val="0E262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BAC4AD8"/>
    <w:multiLevelType w:val="hybridMultilevel"/>
    <w:tmpl w:val="EEBA02DC"/>
    <w:lvl w:ilvl="0" w:tplc="EADC9AA8">
      <w:start w:val="1"/>
      <w:numFmt w:val="decimal"/>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A8F44">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E9C24">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AE6A2">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6F6C0">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81638">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87ED6">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82022">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BEEC">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9963499">
    <w:abstractNumId w:val="5"/>
  </w:num>
  <w:num w:numId="2" w16cid:durableId="1546944270">
    <w:abstractNumId w:val="1"/>
  </w:num>
  <w:num w:numId="3" w16cid:durableId="713044132">
    <w:abstractNumId w:val="4"/>
  </w:num>
  <w:num w:numId="4" w16cid:durableId="1440023586">
    <w:abstractNumId w:val="11"/>
  </w:num>
  <w:num w:numId="5" w16cid:durableId="2141729395">
    <w:abstractNumId w:val="7"/>
  </w:num>
  <w:num w:numId="6" w16cid:durableId="641420334">
    <w:abstractNumId w:val="0"/>
  </w:num>
  <w:num w:numId="7" w16cid:durableId="24315248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167309619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42345767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1010453755">
    <w:abstractNumId w:val="10"/>
  </w:num>
  <w:num w:numId="11" w16cid:durableId="1681006208">
    <w:abstractNumId w:val="8"/>
  </w:num>
  <w:num w:numId="12" w16cid:durableId="364326928">
    <w:abstractNumId w:val="3"/>
  </w:num>
  <w:num w:numId="13" w16cid:durableId="1658997164">
    <w:abstractNumId w:val="6"/>
  </w:num>
  <w:num w:numId="14" w16cid:durableId="1106267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A9"/>
    <w:rsid w:val="00031C18"/>
    <w:rsid w:val="00036D02"/>
    <w:rsid w:val="000C531A"/>
    <w:rsid w:val="000F5EEA"/>
    <w:rsid w:val="001441E2"/>
    <w:rsid w:val="001466DF"/>
    <w:rsid w:val="00162808"/>
    <w:rsid w:val="001A4DE6"/>
    <w:rsid w:val="00250209"/>
    <w:rsid w:val="00252484"/>
    <w:rsid w:val="00255FAC"/>
    <w:rsid w:val="002660BD"/>
    <w:rsid w:val="002778CB"/>
    <w:rsid w:val="002A7C2C"/>
    <w:rsid w:val="002B106D"/>
    <w:rsid w:val="002D498D"/>
    <w:rsid w:val="002D7322"/>
    <w:rsid w:val="002F0E13"/>
    <w:rsid w:val="00313659"/>
    <w:rsid w:val="00326D3E"/>
    <w:rsid w:val="003536D0"/>
    <w:rsid w:val="003746A9"/>
    <w:rsid w:val="003853C4"/>
    <w:rsid w:val="003C1932"/>
    <w:rsid w:val="003D6CCB"/>
    <w:rsid w:val="004039EF"/>
    <w:rsid w:val="00406DB3"/>
    <w:rsid w:val="00411AFA"/>
    <w:rsid w:val="00424538"/>
    <w:rsid w:val="00447927"/>
    <w:rsid w:val="00452497"/>
    <w:rsid w:val="00456688"/>
    <w:rsid w:val="004D7715"/>
    <w:rsid w:val="00516EED"/>
    <w:rsid w:val="00531797"/>
    <w:rsid w:val="00556D96"/>
    <w:rsid w:val="005724C9"/>
    <w:rsid w:val="00583D1B"/>
    <w:rsid w:val="00585CA1"/>
    <w:rsid w:val="0059315F"/>
    <w:rsid w:val="005A1DA4"/>
    <w:rsid w:val="00604199"/>
    <w:rsid w:val="0061711A"/>
    <w:rsid w:val="00626AFD"/>
    <w:rsid w:val="00657FA3"/>
    <w:rsid w:val="0068607D"/>
    <w:rsid w:val="006A6C8F"/>
    <w:rsid w:val="006E5EB0"/>
    <w:rsid w:val="006F35FF"/>
    <w:rsid w:val="00712137"/>
    <w:rsid w:val="0071341C"/>
    <w:rsid w:val="00717AE7"/>
    <w:rsid w:val="00727387"/>
    <w:rsid w:val="00741DC8"/>
    <w:rsid w:val="00752256"/>
    <w:rsid w:val="0076615E"/>
    <w:rsid w:val="0078501B"/>
    <w:rsid w:val="007B526B"/>
    <w:rsid w:val="007B7191"/>
    <w:rsid w:val="007C3AA4"/>
    <w:rsid w:val="007E231F"/>
    <w:rsid w:val="007E774A"/>
    <w:rsid w:val="0080048C"/>
    <w:rsid w:val="00803DBA"/>
    <w:rsid w:val="00815931"/>
    <w:rsid w:val="0086263D"/>
    <w:rsid w:val="008D4832"/>
    <w:rsid w:val="008E7B68"/>
    <w:rsid w:val="00926B03"/>
    <w:rsid w:val="0094380F"/>
    <w:rsid w:val="00953056"/>
    <w:rsid w:val="00973AB7"/>
    <w:rsid w:val="00990CF3"/>
    <w:rsid w:val="009A17CC"/>
    <w:rsid w:val="009A5569"/>
    <w:rsid w:val="009D681A"/>
    <w:rsid w:val="009E63EB"/>
    <w:rsid w:val="00A0435D"/>
    <w:rsid w:val="00A1412E"/>
    <w:rsid w:val="00A17649"/>
    <w:rsid w:val="00A1773C"/>
    <w:rsid w:val="00A31978"/>
    <w:rsid w:val="00A71302"/>
    <w:rsid w:val="00A92424"/>
    <w:rsid w:val="00A95A10"/>
    <w:rsid w:val="00AC22F7"/>
    <w:rsid w:val="00AD16C4"/>
    <w:rsid w:val="00AF270C"/>
    <w:rsid w:val="00B91888"/>
    <w:rsid w:val="00BB449E"/>
    <w:rsid w:val="00BE4871"/>
    <w:rsid w:val="00BE4A23"/>
    <w:rsid w:val="00C14BDA"/>
    <w:rsid w:val="00C32884"/>
    <w:rsid w:val="00C42756"/>
    <w:rsid w:val="00C42C63"/>
    <w:rsid w:val="00C438BB"/>
    <w:rsid w:val="00CB0BD1"/>
    <w:rsid w:val="00D0034A"/>
    <w:rsid w:val="00D00965"/>
    <w:rsid w:val="00D35275"/>
    <w:rsid w:val="00D5538C"/>
    <w:rsid w:val="00D62C25"/>
    <w:rsid w:val="00D80654"/>
    <w:rsid w:val="00D85D02"/>
    <w:rsid w:val="00D929C7"/>
    <w:rsid w:val="00D9607F"/>
    <w:rsid w:val="00D97E4D"/>
    <w:rsid w:val="00DE0A3D"/>
    <w:rsid w:val="00E126B0"/>
    <w:rsid w:val="00E137D3"/>
    <w:rsid w:val="00E56FCA"/>
    <w:rsid w:val="00E843E9"/>
    <w:rsid w:val="00E84617"/>
    <w:rsid w:val="00E92780"/>
    <w:rsid w:val="00EA1A4C"/>
    <w:rsid w:val="00F36C6A"/>
    <w:rsid w:val="00F92CAF"/>
    <w:rsid w:val="00FB583F"/>
    <w:rsid w:val="00FD7B13"/>
    <w:rsid w:val="00FD7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83A4"/>
  <w15:docId w15:val="{A24F9850-EC77-4046-AB0C-6284D443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 w:line="340" w:lineRule="auto"/>
      <w:ind w:right="29" w:firstLine="4"/>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501B"/>
    <w:pPr>
      <w:ind w:left="720"/>
      <w:contextualSpacing/>
    </w:pPr>
  </w:style>
  <w:style w:type="character" w:customStyle="1" w:styleId="highlight">
    <w:name w:val="highlight"/>
    <w:basedOn w:val="Domylnaczcionkaakapitu"/>
    <w:rsid w:val="00FD7B13"/>
  </w:style>
  <w:style w:type="paragraph" w:styleId="Nagwek">
    <w:name w:val="header"/>
    <w:basedOn w:val="Normalny"/>
    <w:link w:val="NagwekZnak"/>
    <w:uiPriority w:val="99"/>
    <w:unhideWhenUsed/>
    <w:rsid w:val="00943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380F"/>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943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380F"/>
    <w:rPr>
      <w:rFonts w:ascii="Times New Roman" w:eastAsia="Times New Roman" w:hAnsi="Times New Roman" w:cs="Times New Roman"/>
      <w:color w:val="000000"/>
      <w:sz w:val="24"/>
    </w:rPr>
  </w:style>
  <w:style w:type="table" w:styleId="Tabela-Siatka">
    <w:name w:val="Table Grid"/>
    <w:basedOn w:val="Standardowy"/>
    <w:uiPriority w:val="39"/>
    <w:rsid w:val="00C32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12137"/>
    <w:rPr>
      <w:color w:val="0563C1" w:themeColor="hyperlink"/>
      <w:u w:val="single"/>
    </w:rPr>
  </w:style>
  <w:style w:type="character" w:styleId="Nierozpoznanawzmianka">
    <w:name w:val="Unresolved Mention"/>
    <w:basedOn w:val="Domylnaczcionkaakapitu"/>
    <w:uiPriority w:val="99"/>
    <w:semiHidden/>
    <w:unhideWhenUsed/>
    <w:rsid w:val="00712137"/>
    <w:rPr>
      <w:color w:val="605E5C"/>
      <w:shd w:val="clear" w:color="auto" w:fill="E1DFDD"/>
    </w:rPr>
  </w:style>
  <w:style w:type="paragraph" w:styleId="NormalnyWeb">
    <w:name w:val="Normal (Web)"/>
    <w:basedOn w:val="Normalny"/>
    <w:uiPriority w:val="99"/>
    <w:unhideWhenUsed/>
    <w:rsid w:val="00585CA1"/>
    <w:pPr>
      <w:spacing w:before="100" w:beforeAutospacing="1" w:after="100" w:afterAutospacing="1" w:line="240" w:lineRule="auto"/>
      <w:ind w:right="0" w:firstLine="0"/>
      <w:jc w:val="left"/>
    </w:pPr>
    <w:rPr>
      <w:rFonts w:ascii="Calibri" w:eastAsia="Calibri" w:hAnsi="Calibri" w:cs="Calibri"/>
      <w:color w:val="auto"/>
      <w:sz w:val="22"/>
    </w:rPr>
  </w:style>
  <w:style w:type="character" w:styleId="UyteHipercze">
    <w:name w:val="FollowedHyperlink"/>
    <w:basedOn w:val="Domylnaczcionkaakapitu"/>
    <w:uiPriority w:val="99"/>
    <w:semiHidden/>
    <w:unhideWhenUsed/>
    <w:rsid w:val="00D35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1214">
      <w:bodyDiv w:val="1"/>
      <w:marLeft w:val="0"/>
      <w:marRight w:val="0"/>
      <w:marTop w:val="0"/>
      <w:marBottom w:val="0"/>
      <w:divBdr>
        <w:top w:val="none" w:sz="0" w:space="0" w:color="auto"/>
        <w:left w:val="none" w:sz="0" w:space="0" w:color="auto"/>
        <w:bottom w:val="none" w:sz="0" w:space="0" w:color="auto"/>
        <w:right w:val="none" w:sz="0" w:space="0" w:color="auto"/>
      </w:divBdr>
    </w:div>
    <w:div w:id="1294603003">
      <w:bodyDiv w:val="1"/>
      <w:marLeft w:val="0"/>
      <w:marRight w:val="0"/>
      <w:marTop w:val="0"/>
      <w:marBottom w:val="0"/>
      <w:divBdr>
        <w:top w:val="none" w:sz="0" w:space="0" w:color="auto"/>
        <w:left w:val="none" w:sz="0" w:space="0" w:color="auto"/>
        <w:bottom w:val="none" w:sz="0" w:space="0" w:color="auto"/>
        <w:right w:val="none" w:sz="0" w:space="0" w:color="auto"/>
      </w:divBdr>
    </w:div>
    <w:div w:id="1491604251">
      <w:bodyDiv w:val="1"/>
      <w:marLeft w:val="0"/>
      <w:marRight w:val="0"/>
      <w:marTop w:val="0"/>
      <w:marBottom w:val="0"/>
      <w:divBdr>
        <w:top w:val="none" w:sz="0" w:space="0" w:color="auto"/>
        <w:left w:val="none" w:sz="0" w:space="0" w:color="auto"/>
        <w:bottom w:val="none" w:sz="0" w:space="0" w:color="auto"/>
        <w:right w:val="none" w:sz="0" w:space="0" w:color="auto"/>
      </w:divBdr>
    </w:div>
    <w:div w:id="1494449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pl/web/nieodplatna-pomoc/nieodplatna-pomoc-dla-osob-pokrzywdzonych-przestepstwe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p.lex.pl/" TargetMode="External"/><Relationship Id="rId12" Type="http://schemas.openxmlformats.org/officeDocument/2006/relationships/hyperlink" Target="https://bip.powiatkutno.eu/dokumenty/menu/6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web/nieodplatna-pomoc"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npp@powiatkutno.eu" TargetMode="External"/><Relationship Id="rId14"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10531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Świtkiewicz</dc:creator>
  <cp:keywords/>
  <cp:lastModifiedBy>Daria Byczek</cp:lastModifiedBy>
  <cp:revision>2</cp:revision>
  <cp:lastPrinted>2023-02-27T10:02:00Z</cp:lastPrinted>
  <dcterms:created xsi:type="dcterms:W3CDTF">2026-02-10T08:53:00Z</dcterms:created>
  <dcterms:modified xsi:type="dcterms:W3CDTF">2026-02-10T08:53:00Z</dcterms:modified>
</cp:coreProperties>
</file>